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2E" w:rsidRDefault="00E6632E" w:rsidP="00A31A01">
      <w:r>
        <w:t>65.9(2)304 18</w:t>
      </w:r>
    </w:p>
    <w:p w:rsidR="00E6632E" w:rsidRDefault="00E6632E" w:rsidP="00A31A01">
      <w:r>
        <w:t>М99</w:t>
      </w:r>
    </w:p>
    <w:p w:rsidR="00A31A01" w:rsidRDefault="00A31A01" w:rsidP="00A31A01">
      <w:r>
        <w:t xml:space="preserve">Экономическое обоснование проектов программных средств - Методические указания </w:t>
      </w:r>
      <w:r w:rsidR="00E6632E">
        <w:t xml:space="preserve">к дипломному проектированию / сост. </w:t>
      </w:r>
      <w:proofErr w:type="gramStart"/>
      <w:r w:rsidR="00E6632E">
        <w:t>:</w:t>
      </w:r>
      <w:proofErr w:type="spellStart"/>
      <w:r>
        <w:t>М</w:t>
      </w:r>
      <w:proofErr w:type="gramEnd"/>
      <w:r>
        <w:t>якшин</w:t>
      </w:r>
      <w:proofErr w:type="spellEnd"/>
      <w:r>
        <w:t xml:space="preserve"> В.Н.</w:t>
      </w:r>
      <w:r w:rsidR="00E6632E">
        <w:t xml:space="preserve">, Т.Н. </w:t>
      </w:r>
      <w:proofErr w:type="spellStart"/>
      <w:r w:rsidR="00E6632E">
        <w:t>Песьякова</w:t>
      </w:r>
      <w:proofErr w:type="spellEnd"/>
      <w:r w:rsidR="00E6632E">
        <w:t>. – Архангельск: САФУ, 2011. -60с</w:t>
      </w:r>
    </w:p>
    <w:p w:rsidR="00A31A01" w:rsidRDefault="00A31A01" w:rsidP="00A31A01"/>
    <w:p w:rsidR="00A31A01" w:rsidRDefault="00A31A01" w:rsidP="00A31A01">
      <w:r>
        <w:t>Методические указания</w:t>
      </w:r>
    </w:p>
    <w:p w:rsidR="00A31A01" w:rsidRDefault="00A31A01">
      <w:pPr>
        <w:spacing w:after="200" w:line="276" w:lineRule="auto"/>
        <w:ind w:firstLine="0"/>
        <w:jc w:val="left"/>
      </w:pPr>
      <w:r>
        <w:br w:type="page"/>
      </w:r>
    </w:p>
    <w:p w:rsidR="00704CF8" w:rsidRPr="00CB2EB9" w:rsidRDefault="00704CF8" w:rsidP="00704CF8">
      <w:pPr>
        <w:ind w:firstLine="0"/>
      </w:pPr>
      <w:r w:rsidRPr="00CB2EB9">
        <w:rPr>
          <w:bCs/>
        </w:rPr>
        <w:lastRenderedPageBreak/>
        <w:t xml:space="preserve">7.1. экономическое обоснование проекта разработки </w:t>
      </w:r>
      <w:proofErr w:type="spellStart"/>
      <w:r w:rsidRPr="00CB2EB9">
        <w:rPr>
          <w:bCs/>
        </w:rPr>
        <w:t>пс</w:t>
      </w:r>
      <w:proofErr w:type="spellEnd"/>
      <w:r w:rsidRPr="00CB2EB9">
        <w:rPr>
          <w:bCs/>
        </w:rPr>
        <w:t xml:space="preserve"> для</w:t>
      </w:r>
      <w:r w:rsidR="00CB2EB9" w:rsidRPr="00CB2EB9">
        <w:rPr>
          <w:bCs/>
        </w:rPr>
        <w:t xml:space="preserve"> </w:t>
      </w:r>
      <w:r w:rsidRPr="00CB2EB9">
        <w:t>коммерческой организации</w:t>
      </w:r>
    </w:p>
    <w:p w:rsidR="00704CF8" w:rsidRPr="00704CF8" w:rsidRDefault="00704CF8" w:rsidP="00704CF8">
      <w:pPr>
        <w:ind w:firstLine="708"/>
      </w:pPr>
      <w:r w:rsidRPr="00704CF8">
        <w:t xml:space="preserve">В данном дипломном проекте предполагается время разработки ПС </w:t>
      </w:r>
      <w:proofErr w:type="spellStart"/>
      <w:proofErr w:type="gramStart"/>
      <w:r w:rsidRPr="00704CF8">
        <w:t>Тр</w:t>
      </w:r>
      <w:proofErr w:type="spellEnd"/>
      <w:proofErr w:type="gramEnd"/>
      <w:r w:rsidRPr="00704CF8">
        <w:t xml:space="preserve"> = 5 месяцев, время эксплуатации ПС (без учета времени разработки) Тэ = 12 месяцев, коллектив разработчиков </w:t>
      </w:r>
      <w:proofErr w:type="spellStart"/>
      <w:r w:rsidRPr="00704CF8">
        <w:t>Кр</w:t>
      </w:r>
      <w:proofErr w:type="spellEnd"/>
      <w:r w:rsidRPr="00704CF8">
        <w:t xml:space="preserve"> = 1 чел.</w:t>
      </w:r>
    </w:p>
    <w:p w:rsidR="00704CF8" w:rsidRDefault="00704CF8" w:rsidP="00704CF8">
      <w:pPr>
        <w:ind w:firstLine="0"/>
      </w:pPr>
    </w:p>
    <w:p w:rsidR="00704CF8" w:rsidRPr="00704CF8" w:rsidRDefault="00704CF8" w:rsidP="00704CF8">
      <w:pPr>
        <w:ind w:firstLine="0"/>
        <w:rPr>
          <w:b/>
          <w:bCs/>
        </w:rPr>
      </w:pPr>
      <w:r w:rsidRPr="00704CF8">
        <w:rPr>
          <w:b/>
          <w:bCs/>
        </w:rPr>
        <w:t>7.1.1. расчет входных показателей</w:t>
      </w:r>
    </w:p>
    <w:p w:rsidR="00704CF8" w:rsidRPr="00704CF8" w:rsidRDefault="00704CF8" w:rsidP="00704CF8">
      <w:pPr>
        <w:ind w:firstLine="0"/>
      </w:pPr>
      <w:r w:rsidRPr="00704CF8">
        <w:t xml:space="preserve">7.1.1.1. Расчет </w:t>
      </w:r>
      <w:proofErr w:type="spellStart"/>
      <w:r w:rsidRPr="00704CF8">
        <w:t>капиталообразующих</w:t>
      </w:r>
      <w:proofErr w:type="spellEnd"/>
      <w:r w:rsidRPr="00704CF8">
        <w:t xml:space="preserve"> инвестиций</w:t>
      </w:r>
    </w:p>
    <w:p w:rsidR="00704CF8" w:rsidRPr="00704CF8" w:rsidRDefault="00704CF8" w:rsidP="00322B53">
      <w:r w:rsidRPr="00704CF8">
        <w:t xml:space="preserve">При расчете экономической эффективности проекта </w:t>
      </w:r>
      <w:proofErr w:type="spellStart"/>
      <w:r w:rsidRPr="00704CF8">
        <w:t>капиталообразующие</w:t>
      </w:r>
      <w:proofErr w:type="spellEnd"/>
      <w:r w:rsidRPr="00704CF8">
        <w:t xml:space="preserve"> инвестиции целесообразно разделить на две группы: инвестиции, связанные с процессом разработки проекта, и инвестиции, необходимые для внедрения проекта в производство.</w:t>
      </w:r>
    </w:p>
    <w:p w:rsidR="00704CF8" w:rsidRPr="00704CF8" w:rsidRDefault="00704CF8" w:rsidP="00322B53">
      <w:r w:rsidRPr="00704CF8">
        <w:t>Инвестиции, связанные с процессом разработки ПС, характеризуют расходы на приобретение компьютерной техники, специального программного обеспечения, специализированных баз данных, использование интернета и т.д. Инвестиции, необходимые для внедрения проекта в производство, характеризуют расходы на приобретение дополнительного оборудования и программных сре</w:t>
      </w:r>
      <w:proofErr w:type="gramStart"/>
      <w:r w:rsidRPr="00704CF8">
        <w:t>дств дл</w:t>
      </w:r>
      <w:proofErr w:type="gramEnd"/>
      <w:r w:rsidRPr="00704CF8">
        <w:t>я создания</w:t>
      </w:r>
    </w:p>
    <w:p w:rsidR="00704CF8" w:rsidRPr="00704CF8" w:rsidRDefault="00704CF8" w:rsidP="00CB2EB9">
      <w:pPr>
        <w:ind w:firstLine="0"/>
      </w:pPr>
      <w:r w:rsidRPr="00704CF8">
        <w:t>условий эффективной эксплуатации ПС.</w:t>
      </w:r>
    </w:p>
    <w:p w:rsidR="00704CF8" w:rsidRPr="00704CF8" w:rsidRDefault="00704CF8" w:rsidP="00322B53">
      <w:r w:rsidRPr="00704CF8">
        <w:t xml:space="preserve">Расчет </w:t>
      </w:r>
      <w:proofErr w:type="spellStart"/>
      <w:r w:rsidRPr="00704CF8">
        <w:t>капиталообразующих</w:t>
      </w:r>
      <w:proofErr w:type="spellEnd"/>
      <w:r w:rsidRPr="00704CF8">
        <w:t xml:space="preserve"> инвестиций проводится в соответствии с установленными методами и использованием действующих цен, тарифов, нормативов и т.д. на момент разработки проекта.</w:t>
      </w:r>
    </w:p>
    <w:p w:rsidR="002C78C5" w:rsidRDefault="00704CF8" w:rsidP="00322B53">
      <w:r w:rsidRPr="00704CF8">
        <w:t xml:space="preserve">Результаты расчетов </w:t>
      </w:r>
      <w:proofErr w:type="spellStart"/>
      <w:r w:rsidRPr="00704CF8">
        <w:t>капиталообразующих</w:t>
      </w:r>
      <w:proofErr w:type="spellEnd"/>
      <w:r w:rsidRPr="00704CF8">
        <w:t xml:space="preserve"> инвестиций представлены </w:t>
      </w:r>
      <w:proofErr w:type="gramStart"/>
      <w:r w:rsidRPr="00704CF8">
        <w:t>в</w:t>
      </w:r>
      <w:proofErr w:type="gramEnd"/>
      <w:r w:rsidRPr="00704CF8">
        <w:t xml:space="preserve"> итоговой табл.7.3.</w:t>
      </w:r>
    </w:p>
    <w:p w:rsidR="002C78C5" w:rsidRDefault="002C78C5">
      <w:pPr>
        <w:spacing w:after="200" w:line="276" w:lineRule="auto"/>
        <w:ind w:firstLine="0"/>
        <w:jc w:val="left"/>
      </w:pPr>
      <w:r>
        <w:br w:type="page"/>
      </w:r>
    </w:p>
    <w:p w:rsidR="00704CF8" w:rsidRPr="00704CF8" w:rsidRDefault="00704CF8" w:rsidP="00322B53"/>
    <w:p w:rsidR="00704CF8" w:rsidRPr="00704CF8" w:rsidRDefault="00704CF8" w:rsidP="00704CF8">
      <w:pPr>
        <w:ind w:firstLine="0"/>
      </w:pPr>
      <w:r w:rsidRPr="00704CF8">
        <w:t>Таблица.7.1. Расчет инвестиций, связанных с процессом разработки ПС, руб.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3"/>
        <w:gridCol w:w="1420"/>
        <w:gridCol w:w="346"/>
        <w:gridCol w:w="346"/>
        <w:gridCol w:w="126"/>
        <w:gridCol w:w="80"/>
        <w:gridCol w:w="104"/>
      </w:tblGrid>
      <w:tr w:rsidR="00322B53" w:rsidRPr="00322B53" w:rsidTr="00322B53">
        <w:trPr>
          <w:trHeight w:val="682"/>
        </w:trPr>
        <w:tc>
          <w:tcPr>
            <w:tcW w:w="6903" w:type="dxa"/>
            <w:vMerge w:val="restart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Показатель</w:t>
            </w:r>
          </w:p>
        </w:tc>
        <w:tc>
          <w:tcPr>
            <w:tcW w:w="2422" w:type="dxa"/>
            <w:gridSpan w:val="6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</w:pPr>
            <w:r w:rsidRPr="00322B53">
              <w:t>Н</w:t>
            </w:r>
            <w:r w:rsidR="002C78C5">
              <w:t xml:space="preserve">омер шага (период времени: </w:t>
            </w:r>
            <w:proofErr w:type="spellStart"/>
            <w:proofErr w:type="gramStart"/>
            <w:r w:rsidR="002C78C5">
              <w:t>мес</w:t>
            </w:r>
            <w:proofErr w:type="spellEnd"/>
            <w:proofErr w:type="gramEnd"/>
            <w:r w:rsidR="002C78C5">
              <w:t xml:space="preserve"> </w:t>
            </w:r>
            <w:r w:rsidRPr="00322B53">
              <w:t>)</w:t>
            </w:r>
          </w:p>
        </w:tc>
      </w:tr>
      <w:tr w:rsidR="00322B53" w:rsidRPr="00322B53" w:rsidTr="00322B53">
        <w:trPr>
          <w:trHeight w:val="341"/>
        </w:trPr>
        <w:tc>
          <w:tcPr>
            <w:tcW w:w="6903" w:type="dxa"/>
            <w:vMerge/>
            <w:shd w:val="clear" w:color="auto" w:fill="FFFFFF"/>
            <w:vAlign w:val="center"/>
            <w:hideMark/>
          </w:tcPr>
          <w:p w:rsidR="00322B53" w:rsidRPr="00322B53" w:rsidRDefault="00322B53" w:rsidP="00322B53">
            <w:pPr>
              <w:ind w:firstLine="0"/>
            </w:pP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center"/>
            </w:pPr>
            <w:r w:rsidRPr="00322B53">
              <w:t>0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center"/>
            </w:pPr>
            <w:r w:rsidRPr="00322B53">
              <w:t>1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center"/>
            </w:pP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center"/>
            </w:pPr>
            <w:r w:rsidRPr="00322B53">
              <w:t>5</w:t>
            </w:r>
          </w:p>
        </w:tc>
      </w:tr>
      <w:tr w:rsidR="00322B53" w:rsidRPr="00322B53" w:rsidTr="00322B53">
        <w:trPr>
          <w:trHeight w:val="341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1. Приобретение земельного участка и его освоение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41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 Затраты на машины и оборудование</w:t>
            </w:r>
          </w:p>
        </w:tc>
        <w:tc>
          <w:tcPr>
            <w:tcW w:w="1420" w:type="dxa"/>
            <w:shd w:val="clear" w:color="auto" w:fill="FFFFFF"/>
            <w:hideMark/>
          </w:tcPr>
          <w:p w:rsidR="002C78C5" w:rsidRPr="00322B53" w:rsidRDefault="002C78C5" w:rsidP="002C78C5">
            <w:pPr>
              <w:ind w:firstLine="0"/>
              <w:jc w:val="right"/>
            </w:pPr>
            <w:r>
              <w:t>12 710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36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В </w:t>
            </w:r>
            <w:proofErr w:type="spellStart"/>
            <w:r w:rsidRPr="00322B53">
              <w:t>т.ч</w:t>
            </w:r>
            <w:proofErr w:type="spellEnd"/>
            <w:r w:rsidRPr="00322B53">
              <w:t>.: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</w:tr>
      <w:tr w:rsidR="00322B53" w:rsidRPr="00322B53" w:rsidTr="00322B53">
        <w:trPr>
          <w:trHeight w:val="1003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2.1. Системный блок (</w:t>
            </w:r>
            <w:proofErr w:type="spellStart"/>
            <w:r w:rsidRPr="00322B53">
              <w:t>Intel</w:t>
            </w:r>
            <w:proofErr w:type="spellEnd"/>
            <w:r w:rsidRPr="00322B53">
              <w:t xml:space="preserve"> </w:t>
            </w:r>
            <w:proofErr w:type="spellStart"/>
            <w:r w:rsidRPr="00322B53">
              <w:t>DualCore</w:t>
            </w:r>
            <w:proofErr w:type="spellEnd"/>
            <w:r w:rsidRPr="00322B53">
              <w:t xml:space="preserve"> E1400/</w:t>
            </w:r>
            <w:proofErr w:type="spellStart"/>
            <w:r w:rsidRPr="00322B53">
              <w:t>Gigabyte</w:t>
            </w:r>
            <w:proofErr w:type="spellEnd"/>
            <w:r w:rsidRPr="00322B53">
              <w:t xml:space="preserve"> GA-G31M-S2C/2048M/160G/DVDRW/MICROTECH 350W + клавиатура, мышь, принтер)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2C78C5" w:rsidP="002C78C5">
            <w:pPr>
              <w:ind w:firstLine="0"/>
              <w:jc w:val="right"/>
            </w:pPr>
            <w:r>
              <w:t>8 421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</w:tr>
      <w:tr w:rsidR="00322B53" w:rsidRPr="00322B53" w:rsidTr="00322B53">
        <w:trPr>
          <w:trHeight w:val="404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 xml:space="preserve">2.2. </w:t>
            </w:r>
            <w:r w:rsidRPr="00322B53">
              <w:t>Монитор</w:t>
            </w:r>
            <w:r w:rsidRPr="00322B53">
              <w:rPr>
                <w:lang w:val="en-US"/>
              </w:rPr>
              <w:t xml:space="preserve"> LCD </w:t>
            </w:r>
            <w:proofErr w:type="spellStart"/>
            <w:r w:rsidRPr="00322B53">
              <w:rPr>
                <w:lang w:val="en-US"/>
              </w:rPr>
              <w:t>BenQ</w:t>
            </w:r>
            <w:proofErr w:type="spellEnd"/>
            <w:r w:rsidRPr="00322B53">
              <w:rPr>
                <w:lang w:val="en-US"/>
              </w:rPr>
              <w:t xml:space="preserve"> 17" G700AD, Silver-Black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2C78C5" w:rsidP="002C78C5">
            <w:pPr>
              <w:ind w:firstLine="0"/>
              <w:jc w:val="right"/>
            </w:pPr>
            <w:r>
              <w:t>4 289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46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2.3 Компьютерная сеть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31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2.4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46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3. Затраты на здания и сооружения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41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В </w:t>
            </w:r>
            <w:proofErr w:type="spellStart"/>
            <w:r w:rsidRPr="00322B53">
              <w:t>т.ч</w:t>
            </w:r>
            <w:proofErr w:type="spellEnd"/>
            <w:r w:rsidRPr="00322B53">
              <w:t>.: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</w:tr>
      <w:tr w:rsidR="00322B53" w:rsidRPr="00322B53" w:rsidTr="00322B53">
        <w:trPr>
          <w:trHeight w:val="350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4. Прочие основные производственные фонды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15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5. Затраты на нематериальные активы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2C78C5" w:rsidP="002C78C5">
            <w:pPr>
              <w:ind w:firstLine="0"/>
              <w:jc w:val="right"/>
            </w:pPr>
            <w:r>
              <w:t>24 446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41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В </w:t>
            </w:r>
            <w:proofErr w:type="spellStart"/>
            <w:r w:rsidRPr="00322B53">
              <w:t>т.ч</w:t>
            </w:r>
            <w:proofErr w:type="spellEnd"/>
            <w:r w:rsidRPr="00322B53">
              <w:t>.: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</w:tr>
      <w:tr w:rsidR="00322B53" w:rsidRPr="00322B53" w:rsidTr="00322B53">
        <w:trPr>
          <w:trHeight w:val="667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 xml:space="preserve">5.1. </w:t>
            </w:r>
            <w:r w:rsidRPr="00322B53">
              <w:t>Дистрибутив</w:t>
            </w:r>
            <w:r w:rsidRPr="00322B53">
              <w:rPr>
                <w:lang w:val="en-US"/>
              </w:rPr>
              <w:t xml:space="preserve"> Windows </w:t>
            </w:r>
            <w:r w:rsidRPr="00322B53">
              <w:t>ХР</w:t>
            </w:r>
            <w:r w:rsidRPr="00322B53">
              <w:rPr>
                <w:lang w:val="en-US"/>
              </w:rPr>
              <w:t xml:space="preserve"> Professional RUS + Service Pack2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7 650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672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5.2. Лицензия на программу </w:t>
            </w:r>
            <w:proofErr w:type="spellStart"/>
            <w:r w:rsidRPr="00322B53">
              <w:t>Windows</w:t>
            </w:r>
            <w:proofErr w:type="spellEnd"/>
            <w:r w:rsidRPr="00322B53">
              <w:t xml:space="preserve"> </w:t>
            </w:r>
            <w:proofErr w:type="gramStart"/>
            <w:r w:rsidRPr="00322B53">
              <w:t>ХР</w:t>
            </w:r>
            <w:proofErr w:type="gramEnd"/>
            <w:r w:rsidRPr="00322B53">
              <w:t xml:space="preserve"> </w:t>
            </w:r>
            <w:proofErr w:type="spellStart"/>
            <w:r w:rsidRPr="00322B53">
              <w:t>Professional</w:t>
            </w:r>
            <w:proofErr w:type="spellEnd"/>
            <w:r w:rsidRPr="00322B53">
              <w:t xml:space="preserve"> RUS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3500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vMerge w:val="restart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vMerge w:val="restart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</w:tr>
      <w:tr w:rsidR="00322B53" w:rsidRPr="00322B53" w:rsidTr="002C78C5">
        <w:trPr>
          <w:trHeight w:val="341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5.3. </w:t>
            </w:r>
            <w:proofErr w:type="spellStart"/>
            <w:r w:rsidRPr="00322B53">
              <w:t>Microsoft</w:t>
            </w:r>
            <w:proofErr w:type="spellEnd"/>
            <w:r w:rsidRPr="00322B53">
              <w:t xml:space="preserve"> .NET </w:t>
            </w:r>
            <w:proofErr w:type="spellStart"/>
            <w:r w:rsidRPr="00322B53">
              <w:t>Visual</w:t>
            </w:r>
            <w:proofErr w:type="spellEnd"/>
            <w:r w:rsidRPr="00322B53">
              <w:t xml:space="preserve"> </w:t>
            </w:r>
            <w:proofErr w:type="spellStart"/>
            <w:r w:rsidRPr="00322B53">
              <w:t>Studio</w:t>
            </w:r>
            <w:proofErr w:type="spellEnd"/>
            <w:r w:rsidRPr="00322B53">
              <w:t xml:space="preserve"> 2008</w:t>
            </w:r>
          </w:p>
        </w:tc>
        <w:tc>
          <w:tcPr>
            <w:tcW w:w="1420" w:type="dxa"/>
            <w:shd w:val="clear" w:color="auto" w:fill="FFFFFF"/>
          </w:tcPr>
          <w:p w:rsidR="00322B53" w:rsidRPr="00322B53" w:rsidRDefault="00322B53" w:rsidP="002C78C5">
            <w:pPr>
              <w:ind w:firstLine="0"/>
              <w:jc w:val="right"/>
            </w:pPr>
          </w:p>
        </w:tc>
        <w:tc>
          <w:tcPr>
            <w:tcW w:w="346" w:type="dxa"/>
            <w:shd w:val="clear" w:color="auto" w:fill="FFFFFF"/>
          </w:tcPr>
          <w:p w:rsidR="00322B53" w:rsidRPr="00322B53" w:rsidRDefault="00322B53" w:rsidP="00322B53">
            <w:pPr>
              <w:ind w:firstLine="0"/>
            </w:pPr>
          </w:p>
        </w:tc>
        <w:tc>
          <w:tcPr>
            <w:tcW w:w="346" w:type="dxa"/>
            <w:vMerge/>
            <w:shd w:val="clear" w:color="auto" w:fill="FFFFFF"/>
            <w:vAlign w:val="center"/>
            <w:hideMark/>
          </w:tcPr>
          <w:p w:rsidR="00322B53" w:rsidRPr="00322B53" w:rsidRDefault="00322B53" w:rsidP="00322B53">
            <w:pPr>
              <w:ind w:firstLine="0"/>
            </w:pPr>
          </w:p>
        </w:tc>
        <w:tc>
          <w:tcPr>
            <w:tcW w:w="310" w:type="dxa"/>
            <w:gridSpan w:val="3"/>
            <w:vMerge/>
            <w:shd w:val="clear" w:color="auto" w:fill="FFFFFF"/>
            <w:vAlign w:val="center"/>
            <w:hideMark/>
          </w:tcPr>
          <w:p w:rsidR="00322B53" w:rsidRPr="00322B53" w:rsidRDefault="00322B53" w:rsidP="00322B53">
            <w:pPr>
              <w:ind w:firstLine="0"/>
            </w:pPr>
          </w:p>
        </w:tc>
      </w:tr>
      <w:tr w:rsidR="00322B53" w:rsidRPr="00322B53" w:rsidTr="00322B53">
        <w:trPr>
          <w:trHeight w:val="672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5.4. Программное обеспечение лицензия </w:t>
            </w:r>
            <w:proofErr w:type="spellStart"/>
            <w:r w:rsidRPr="00322B53">
              <w:t>Microsoft</w:t>
            </w:r>
            <w:proofErr w:type="spellEnd"/>
            <w:r w:rsidRPr="00322B53">
              <w:t xml:space="preserve"> </w:t>
            </w:r>
            <w:proofErr w:type="spellStart"/>
            <w:r w:rsidRPr="00322B53">
              <w:t>Office</w:t>
            </w:r>
            <w:proofErr w:type="spellEnd"/>
            <w:r w:rsidRPr="00322B53">
              <w:t xml:space="preserve"> 2007 </w:t>
            </w:r>
            <w:proofErr w:type="spellStart"/>
            <w:r w:rsidRPr="00322B53">
              <w:t>Standard</w:t>
            </w:r>
            <w:proofErr w:type="spellEnd"/>
            <w:r w:rsidRPr="00322B53">
              <w:t xml:space="preserve"> RUS CD BOX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3 850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667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5.5. </w:t>
            </w:r>
            <w:proofErr w:type="gramStart"/>
            <w:r w:rsidRPr="00322B53">
              <w:t>Антивирусное</w:t>
            </w:r>
            <w:proofErr w:type="gramEnd"/>
            <w:r w:rsidRPr="00322B53">
              <w:t xml:space="preserve"> ПО Касперский </w:t>
            </w:r>
            <w:proofErr w:type="spellStart"/>
            <w:r w:rsidRPr="00322B53">
              <w:t>Internet</w:t>
            </w:r>
            <w:proofErr w:type="spellEnd"/>
            <w:r w:rsidRPr="00322B53">
              <w:t xml:space="preserve"> </w:t>
            </w:r>
            <w:proofErr w:type="spellStart"/>
            <w:r w:rsidRPr="00322B53">
              <w:t>Security</w:t>
            </w:r>
            <w:proofErr w:type="spellEnd"/>
            <w:r w:rsidRPr="00322B53">
              <w:t xml:space="preserve"> 2010 лицензия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2 139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41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 xml:space="preserve">5.6. SQL Server Standard Edition 2005/2008 </w:t>
            </w:r>
            <w:proofErr w:type="spellStart"/>
            <w:r w:rsidRPr="00322B53">
              <w:rPr>
                <w:lang w:val="en-US"/>
              </w:rPr>
              <w:t>Rus</w:t>
            </w:r>
            <w:proofErr w:type="spellEnd"/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5 259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41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6. Прочие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346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310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  <w:tr w:rsidR="00322B53" w:rsidRPr="00322B53" w:rsidTr="00322B53">
        <w:trPr>
          <w:trHeight w:val="346"/>
        </w:trPr>
        <w:tc>
          <w:tcPr>
            <w:tcW w:w="6903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Всего</w:t>
            </w:r>
          </w:p>
        </w:tc>
        <w:tc>
          <w:tcPr>
            <w:tcW w:w="1420" w:type="dxa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37 15</w:t>
            </w:r>
            <w:r w:rsidR="002C78C5">
              <w:t>6</w:t>
            </w:r>
          </w:p>
        </w:tc>
        <w:tc>
          <w:tcPr>
            <w:tcW w:w="818" w:type="dxa"/>
            <w:gridSpan w:val="3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</w:tr>
    </w:tbl>
    <w:p w:rsidR="002C78C5" w:rsidRDefault="002C78C5" w:rsidP="00322B53">
      <w:pPr>
        <w:ind w:firstLine="0"/>
      </w:pPr>
    </w:p>
    <w:p w:rsidR="002C78C5" w:rsidRDefault="002C78C5">
      <w:pPr>
        <w:spacing w:after="200" w:line="276" w:lineRule="auto"/>
        <w:ind w:firstLine="0"/>
        <w:jc w:val="left"/>
      </w:pPr>
      <w:r>
        <w:br w:type="page"/>
      </w:r>
    </w:p>
    <w:p w:rsidR="00322B53" w:rsidRDefault="00322B53" w:rsidP="00322B53">
      <w:pPr>
        <w:ind w:firstLine="0"/>
      </w:pPr>
    </w:p>
    <w:p w:rsidR="00322B53" w:rsidRPr="00322B53" w:rsidRDefault="00322B53" w:rsidP="00322B53">
      <w:pPr>
        <w:ind w:firstLine="0"/>
      </w:pPr>
      <w:r w:rsidRPr="00322B53">
        <w:t xml:space="preserve">Таблица 7.2. Расчет инвестиций, необходимых для внедрения проекта в производство, </w:t>
      </w:r>
      <w:proofErr w:type="spellStart"/>
      <w:r w:rsidRPr="00322B53">
        <w:t>руб</w:t>
      </w:r>
      <w:proofErr w:type="spellEnd"/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9"/>
        <w:gridCol w:w="252"/>
        <w:gridCol w:w="251"/>
        <w:gridCol w:w="251"/>
        <w:gridCol w:w="251"/>
        <w:gridCol w:w="251"/>
        <w:gridCol w:w="1720"/>
      </w:tblGrid>
      <w:tr w:rsidR="00322B53" w:rsidRPr="00322B53" w:rsidTr="00322B53">
        <w:trPr>
          <w:trHeight w:val="686"/>
        </w:trPr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Показатель</w:t>
            </w: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>
              <w:t>Номер шага (период вре</w:t>
            </w:r>
            <w:r w:rsidRPr="00322B53">
              <w:t xml:space="preserve">мени: </w:t>
            </w:r>
            <w:proofErr w:type="spellStart"/>
            <w:proofErr w:type="gramStart"/>
            <w:r w:rsidRPr="00322B53">
              <w:t>мес</w:t>
            </w:r>
            <w:proofErr w:type="spellEnd"/>
            <w:proofErr w:type="gramEnd"/>
            <w:r w:rsidRPr="00322B53">
              <w:t xml:space="preserve">, </w:t>
            </w:r>
            <w:proofErr w:type="spellStart"/>
            <w:r w:rsidRPr="00322B53">
              <w:t>квар</w:t>
            </w:r>
            <w:proofErr w:type="spellEnd"/>
            <w:r w:rsidRPr="00322B53">
              <w:t xml:space="preserve">- </w:t>
            </w:r>
            <w:proofErr w:type="spellStart"/>
            <w:r w:rsidRPr="00322B53">
              <w:t>тал,год</w:t>
            </w:r>
            <w:proofErr w:type="spellEnd"/>
            <w:r>
              <w:t>)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2B53" w:rsidRPr="00322B53" w:rsidRDefault="00322B53" w:rsidP="00322B53">
            <w:pPr>
              <w:ind w:firstLine="0"/>
            </w:pP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5</w:t>
            </w:r>
          </w:p>
        </w:tc>
      </w:tr>
      <w:tr w:rsidR="00322B53" w:rsidRPr="00322B53" w:rsidTr="00322B53">
        <w:trPr>
          <w:trHeight w:val="610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1. Приобретение земельного участка и его освоение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-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 Затраты на машины и оборудование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2C78C5" w:rsidRDefault="00322B53" w:rsidP="002C78C5">
            <w:pPr>
              <w:ind w:firstLine="0"/>
              <w:jc w:val="right"/>
              <w:rPr>
                <w:b/>
              </w:rPr>
            </w:pPr>
            <w:r w:rsidRPr="002C78C5">
              <w:rPr>
                <w:b/>
              </w:rPr>
              <w:t>39 250,00</w:t>
            </w:r>
          </w:p>
        </w:tc>
      </w:tr>
      <w:tr w:rsidR="00322B53" w:rsidRPr="00322B53" w:rsidTr="00322B53">
        <w:trPr>
          <w:trHeight w:val="34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В </w:t>
            </w:r>
            <w:proofErr w:type="spellStart"/>
            <w:r w:rsidRPr="00322B53">
              <w:t>т.ч</w:t>
            </w:r>
            <w:proofErr w:type="spellEnd"/>
            <w:r w:rsidRPr="00322B53">
              <w:t>.: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1987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 xml:space="preserve">2.1. </w:t>
            </w:r>
            <w:r w:rsidRPr="00322B53">
              <w:t>Системный</w:t>
            </w:r>
            <w:r w:rsidRPr="00322B53">
              <w:rPr>
                <w:lang w:val="en-US"/>
              </w:rPr>
              <w:t xml:space="preserve"> </w:t>
            </w:r>
            <w:r w:rsidRPr="00322B53">
              <w:t>блок</w:t>
            </w:r>
            <w:r w:rsidRPr="00322B53">
              <w:rPr>
                <w:lang w:val="en-US"/>
              </w:rPr>
              <w:t xml:space="preserve"> (Intel </w:t>
            </w:r>
            <w:proofErr w:type="spellStart"/>
            <w:r w:rsidRPr="00322B53">
              <w:rPr>
                <w:lang w:val="en-US"/>
              </w:rPr>
              <w:t>DualCore</w:t>
            </w:r>
            <w:proofErr w:type="spellEnd"/>
          </w:p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E5300/ASRockG31M-</w:t>
            </w:r>
          </w:p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GS/2048M/320G/DVDRW/M1CROTECH</w:t>
            </w:r>
          </w:p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350W7VISTA Business)</w:t>
            </w:r>
          </w:p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 xml:space="preserve">+ </w:t>
            </w:r>
            <w:r w:rsidRPr="00322B53">
              <w:t>клавиатура</w:t>
            </w:r>
            <w:r w:rsidRPr="00322B53">
              <w:rPr>
                <w:lang w:val="en-US"/>
              </w:rPr>
              <w:t xml:space="preserve">, </w:t>
            </w:r>
            <w:r w:rsidRPr="00322B53">
              <w:t>мышь</w:t>
            </w:r>
            <w:r w:rsidRPr="00322B53">
              <w:rPr>
                <w:lang w:val="en-US"/>
              </w:rPr>
              <w:t>,WINDOWS VISTA</w:t>
            </w:r>
          </w:p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 xml:space="preserve">Business RUS DVD BOX, </w:t>
            </w:r>
            <w:r w:rsidRPr="00322B53">
              <w:t>принтер</w:t>
            </w:r>
            <w:r w:rsidRPr="00322B53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14 500,00</w:t>
            </w:r>
          </w:p>
        </w:tc>
      </w:tr>
      <w:tr w:rsidR="00322B53" w:rsidRPr="00322B53" w:rsidTr="00322B53">
        <w:trPr>
          <w:trHeight w:val="907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 xml:space="preserve">2.2. </w:t>
            </w:r>
            <w:r w:rsidRPr="00322B53">
              <w:t>МОНИТОР</w:t>
            </w:r>
            <w:r w:rsidRPr="00322B53">
              <w:rPr>
                <w:lang w:val="en-US"/>
              </w:rPr>
              <w:t xml:space="preserve"> TFT 19" LG </w:t>
            </w:r>
            <w:proofErr w:type="spellStart"/>
            <w:r w:rsidRPr="00322B53">
              <w:rPr>
                <w:lang w:val="en-US"/>
              </w:rPr>
              <w:t>Fiatron</w:t>
            </w:r>
            <w:proofErr w:type="spellEnd"/>
            <w:r w:rsidRPr="00322B53">
              <w:rPr>
                <w:lang w:val="en-US"/>
              </w:rPr>
              <w:t xml:space="preserve"> LCD W1941S-PF glossy-black 16:9 5ms wide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rPr>
                <w:lang w:val="en-US"/>
              </w:rPr>
            </w:pPr>
            <w:r w:rsidRPr="00322B53">
              <w:rPr>
                <w:lang w:val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4 750,00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2.3 Компьютерная сеть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2C78C5" w:rsidRDefault="00322B53" w:rsidP="002C78C5">
            <w:pPr>
              <w:ind w:firstLine="0"/>
              <w:jc w:val="right"/>
              <w:rPr>
                <w:b/>
              </w:rPr>
            </w:pPr>
            <w:r w:rsidRPr="002C78C5">
              <w:rPr>
                <w:b/>
              </w:rPr>
              <w:t>20 000</w:t>
            </w:r>
          </w:p>
        </w:tc>
      </w:tr>
      <w:tr w:rsidR="00322B53" w:rsidRPr="00322B53" w:rsidTr="00322B53">
        <w:trPr>
          <w:trHeight w:val="33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-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-</w:t>
            </w:r>
          </w:p>
        </w:tc>
      </w:tr>
      <w:tr w:rsidR="00322B53" w:rsidRPr="002C78C5" w:rsidTr="00322B53">
        <w:trPr>
          <w:trHeight w:val="350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2C78C5" w:rsidP="00322B53">
            <w:pPr>
              <w:ind w:firstLine="0"/>
            </w:pPr>
            <w:r w:rsidRPr="002C78C5">
              <w:t>5. Затраты на нематериальные активы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2C78C5" w:rsidRDefault="002C78C5" w:rsidP="002C78C5">
            <w:pPr>
              <w:ind w:firstLine="0"/>
              <w:jc w:val="right"/>
              <w:rPr>
                <w:b/>
              </w:rPr>
            </w:pPr>
            <w:r w:rsidRPr="002C78C5">
              <w:rPr>
                <w:b/>
              </w:rPr>
              <w:t>48 000</w:t>
            </w:r>
            <w:r w:rsidR="00322B53" w:rsidRPr="002C78C5">
              <w:rPr>
                <w:b/>
              </w:rPr>
              <w:t>-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В </w:t>
            </w:r>
            <w:proofErr w:type="spellStart"/>
            <w:r w:rsidRPr="00322B53">
              <w:t>т.ч</w:t>
            </w:r>
            <w:proofErr w:type="spellEnd"/>
            <w:r w:rsidRPr="00322B53">
              <w:t>.: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2C78C5" w:rsidP="00322B53">
            <w:pPr>
              <w:ind w:firstLine="0"/>
            </w:pPr>
            <w:r w:rsidRPr="002C78C5">
              <w:t xml:space="preserve">5.1. Программное обеспечение лицензия </w:t>
            </w:r>
            <w:proofErr w:type="spellStart"/>
            <w:r w:rsidRPr="002C78C5">
              <w:t>Microsoft</w:t>
            </w:r>
            <w:proofErr w:type="spellEnd"/>
            <w:r w:rsidRPr="002C78C5">
              <w:t xml:space="preserve"> SQL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2C78C5" w:rsidP="002C78C5">
            <w:pPr>
              <w:ind w:firstLine="0"/>
              <w:jc w:val="right"/>
            </w:pPr>
            <w:r>
              <w:t>48 000</w:t>
            </w:r>
            <w:r w:rsidR="00322B53" w:rsidRPr="00322B53">
              <w:t>-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2C78C5">
            <w:pPr>
              <w:ind w:firstLine="0"/>
              <w:jc w:val="right"/>
            </w:pPr>
            <w:r w:rsidRPr="00322B53">
              <w:t>-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  <w:r w:rsidR="002C78C5">
              <w:t>Всего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322B53" w:rsidRPr="00322B53" w:rsidRDefault="002C78C5" w:rsidP="002C78C5">
            <w:pPr>
              <w:ind w:firstLine="0"/>
              <w:jc w:val="right"/>
            </w:pPr>
            <w:r w:rsidRPr="002C78C5">
              <w:rPr>
                <w:b/>
              </w:rPr>
              <w:t>87 250</w:t>
            </w:r>
            <w:r w:rsidR="00322B53" w:rsidRPr="00322B53">
              <w:t>-</w:t>
            </w:r>
          </w:p>
        </w:tc>
      </w:tr>
    </w:tbl>
    <w:p w:rsidR="00704CF8" w:rsidRPr="00704CF8" w:rsidRDefault="00704CF8" w:rsidP="00704CF8">
      <w:pPr>
        <w:ind w:firstLine="0"/>
      </w:pPr>
    </w:p>
    <w:p w:rsidR="00704CF8" w:rsidRDefault="00704CF8" w:rsidP="00704CF8">
      <w:pPr>
        <w:ind w:firstLine="0"/>
      </w:pPr>
    </w:p>
    <w:p w:rsidR="002C78C5" w:rsidRPr="002C78C5" w:rsidRDefault="00322B53" w:rsidP="002C78C5">
      <w:pPr>
        <w:shd w:val="clear" w:color="auto" w:fill="FFFFFF"/>
        <w:spacing w:line="276" w:lineRule="auto"/>
        <w:ind w:left="574"/>
        <w:rPr>
          <w:b/>
        </w:rPr>
      </w:pPr>
      <w:r>
        <w:br w:type="page"/>
      </w:r>
      <w:r w:rsidR="002C78C5" w:rsidRPr="002C78C5">
        <w:rPr>
          <w:b/>
          <w:spacing w:val="2"/>
        </w:rPr>
        <w:lastRenderedPageBreak/>
        <w:t xml:space="preserve">7.1.1.2. </w:t>
      </w:r>
      <w:r w:rsidR="002C78C5" w:rsidRPr="002C78C5">
        <w:rPr>
          <w:rFonts w:eastAsia="Times New Roman"/>
          <w:b/>
          <w:spacing w:val="2"/>
        </w:rPr>
        <w:t>Расчет текущих расходов</w:t>
      </w:r>
    </w:p>
    <w:p w:rsidR="002C78C5" w:rsidRPr="00CD51FB" w:rsidRDefault="002C78C5" w:rsidP="002C78C5">
      <w:pPr>
        <w:shd w:val="clear" w:color="auto" w:fill="FFFFFF"/>
        <w:spacing w:before="5" w:line="276" w:lineRule="auto"/>
        <w:ind w:left="91" w:right="96" w:firstLine="480"/>
      </w:pPr>
      <w:r w:rsidRPr="00CD51FB">
        <w:rPr>
          <w:rFonts w:eastAsia="Times New Roman"/>
          <w:spacing w:val="4"/>
        </w:rPr>
        <w:t>Текущие расходы на разработку ПС включают в себя следую</w:t>
      </w:r>
      <w:r w:rsidRPr="00CD51FB">
        <w:rPr>
          <w:rFonts w:eastAsia="Times New Roman"/>
          <w:spacing w:val="4"/>
        </w:rPr>
        <w:softHyphen/>
      </w:r>
      <w:r w:rsidRPr="00CD51FB">
        <w:rPr>
          <w:rFonts w:eastAsia="Times New Roman"/>
          <w:spacing w:val="2"/>
        </w:rPr>
        <w:t>щие основные элементы:</w:t>
      </w:r>
    </w:p>
    <w:p w:rsidR="002C78C5" w:rsidRPr="00CD51FB" w:rsidRDefault="002C78C5" w:rsidP="002C78C5">
      <w:pPr>
        <w:pStyle w:val="a5"/>
        <w:numPr>
          <w:ilvl w:val="0"/>
          <w:numId w:val="2"/>
        </w:numPr>
        <w:shd w:val="clear" w:color="auto" w:fill="FFFFFF"/>
        <w:spacing w:before="7" w:line="276" w:lineRule="auto"/>
        <w:ind w:right="91"/>
      </w:pPr>
      <w:r w:rsidRPr="002C78C5">
        <w:rPr>
          <w:spacing w:val="3"/>
        </w:rPr>
        <w:t>-</w:t>
      </w:r>
      <w:r w:rsidRPr="002C78C5">
        <w:rPr>
          <w:rFonts w:eastAsia="Times New Roman"/>
          <w:spacing w:val="3"/>
        </w:rPr>
        <w:t xml:space="preserve">материальные расходы (стоимость электроэнергии, тепловой </w:t>
      </w:r>
      <w:r w:rsidRPr="002C78C5">
        <w:rPr>
          <w:rFonts w:eastAsia="Times New Roman"/>
          <w:spacing w:val="2"/>
        </w:rPr>
        <w:t>энергии и т.п.);</w:t>
      </w:r>
    </w:p>
    <w:p w:rsidR="002C78C5" w:rsidRPr="00CD51FB" w:rsidRDefault="002C78C5" w:rsidP="002C78C5">
      <w:pPr>
        <w:pStyle w:val="a5"/>
        <w:numPr>
          <w:ilvl w:val="0"/>
          <w:numId w:val="2"/>
        </w:numPr>
        <w:shd w:val="clear" w:color="auto" w:fill="FFFFFF"/>
        <w:spacing w:before="14" w:line="276" w:lineRule="auto"/>
        <w:ind w:right="96"/>
      </w:pPr>
      <w:r w:rsidRPr="002C78C5">
        <w:rPr>
          <w:spacing w:val="3"/>
        </w:rPr>
        <w:t>-</w:t>
      </w:r>
      <w:r w:rsidRPr="002C78C5">
        <w:rPr>
          <w:rFonts w:eastAsia="Times New Roman"/>
          <w:spacing w:val="3"/>
        </w:rPr>
        <w:t>расходы на оплату труда и социальные нужды (единый соци</w:t>
      </w:r>
      <w:r w:rsidRPr="002C78C5">
        <w:rPr>
          <w:rFonts w:eastAsia="Times New Roman"/>
          <w:spacing w:val="3"/>
        </w:rPr>
        <w:softHyphen/>
      </w:r>
      <w:r w:rsidRPr="002C78C5">
        <w:rPr>
          <w:rFonts w:eastAsia="Times New Roman"/>
          <w:spacing w:val="2"/>
        </w:rPr>
        <w:t>альный налог и тарифы по обязательному страхованию);</w:t>
      </w:r>
    </w:p>
    <w:p w:rsidR="002C78C5" w:rsidRPr="00CD51FB" w:rsidRDefault="002C78C5" w:rsidP="002C78C5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 w:line="276" w:lineRule="auto"/>
        <w:jc w:val="left"/>
      </w:pPr>
      <w:r w:rsidRPr="00CD51FB">
        <w:rPr>
          <w:rFonts w:eastAsia="Times New Roman"/>
          <w:spacing w:val="2"/>
        </w:rPr>
        <w:t>амортизация, рассчитываемая на основе линейного метода;</w:t>
      </w:r>
    </w:p>
    <w:p w:rsidR="002C78C5" w:rsidRPr="00CD51FB" w:rsidRDefault="002C78C5" w:rsidP="002C78C5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" w:line="276" w:lineRule="auto"/>
        <w:jc w:val="left"/>
      </w:pPr>
      <w:r w:rsidRPr="00CD51FB">
        <w:rPr>
          <w:rFonts w:eastAsia="Times New Roman"/>
          <w:spacing w:val="2"/>
        </w:rPr>
        <w:t xml:space="preserve">прочие расходы (интернет, услуги связи, оплата расходных материалов: картриджи, бумага, </w:t>
      </w:r>
      <w:r w:rsidRPr="00CD51FB">
        <w:rPr>
          <w:rFonts w:eastAsia="Times New Roman"/>
          <w:spacing w:val="2"/>
          <w:lang w:val="en-US"/>
        </w:rPr>
        <w:t>CD</w:t>
      </w:r>
      <w:r w:rsidRPr="00CD51FB">
        <w:rPr>
          <w:rFonts w:eastAsia="Times New Roman"/>
          <w:spacing w:val="2"/>
        </w:rPr>
        <w:t xml:space="preserve">, </w:t>
      </w:r>
      <w:r w:rsidRPr="00CD51FB">
        <w:rPr>
          <w:rFonts w:eastAsia="Times New Roman"/>
          <w:spacing w:val="2"/>
          <w:lang w:val="en-US"/>
        </w:rPr>
        <w:t>DVD</w:t>
      </w:r>
      <w:r w:rsidRPr="00CD51FB">
        <w:rPr>
          <w:rFonts w:eastAsia="Times New Roman"/>
          <w:spacing w:val="2"/>
        </w:rPr>
        <w:t>, дискеты и т.д.).</w:t>
      </w:r>
    </w:p>
    <w:p w:rsidR="002C78C5" w:rsidRDefault="002C78C5" w:rsidP="002C78C5">
      <w:pPr>
        <w:shd w:val="clear" w:color="auto" w:fill="FFFFFF"/>
        <w:spacing w:before="7" w:line="276" w:lineRule="auto"/>
        <w:ind w:left="79" w:right="96" w:firstLine="504"/>
        <w:rPr>
          <w:rFonts w:eastAsia="Times New Roman"/>
          <w:spacing w:val="2"/>
        </w:rPr>
      </w:pPr>
      <w:r w:rsidRPr="00CD51FB">
        <w:rPr>
          <w:spacing w:val="4"/>
        </w:rPr>
        <w:t xml:space="preserve">1) </w:t>
      </w:r>
      <w:r w:rsidRPr="00CD51FB">
        <w:rPr>
          <w:rFonts w:eastAsia="Times New Roman"/>
          <w:spacing w:val="4"/>
        </w:rPr>
        <w:t>Стоимость затрат на электроэнергию определяется мощно</w:t>
      </w:r>
      <w:r w:rsidRPr="00CD51FB">
        <w:rPr>
          <w:rFonts w:eastAsia="Times New Roman"/>
          <w:spacing w:val="4"/>
        </w:rPr>
        <w:softHyphen/>
      </w:r>
      <w:r w:rsidRPr="00CD51FB">
        <w:rPr>
          <w:rFonts w:eastAsia="Times New Roman"/>
          <w:spacing w:val="3"/>
        </w:rPr>
        <w:t xml:space="preserve">стью и временем работы оборудования. Мощность, потребляемая </w:t>
      </w:r>
      <w:r w:rsidRPr="00CD51FB">
        <w:rPr>
          <w:rFonts w:eastAsia="Times New Roman"/>
          <w:spacing w:val="4"/>
        </w:rPr>
        <w:t>оборудованием, определятся по техническому паспорту оборудова</w:t>
      </w:r>
      <w:r w:rsidRPr="00CD51FB">
        <w:rPr>
          <w:rFonts w:eastAsia="Times New Roman"/>
          <w:spacing w:val="4"/>
        </w:rPr>
        <w:softHyphen/>
      </w:r>
      <w:r w:rsidRPr="00CD51FB">
        <w:rPr>
          <w:rFonts w:eastAsia="Times New Roman"/>
          <w:spacing w:val="3"/>
        </w:rPr>
        <w:t>ния. Для данного примера принимаем потребляемую мощность сис</w:t>
      </w:r>
      <w:r w:rsidRPr="00CD51FB">
        <w:rPr>
          <w:rFonts w:eastAsia="Times New Roman"/>
          <w:spacing w:val="3"/>
        </w:rPr>
        <w:softHyphen/>
      </w:r>
      <w:r w:rsidRPr="00CD51FB">
        <w:rPr>
          <w:rFonts w:eastAsia="Times New Roman"/>
          <w:spacing w:val="2"/>
        </w:rPr>
        <w:t xml:space="preserve">темного блока </w:t>
      </w:r>
      <w:r w:rsidRPr="00CD51FB">
        <w:rPr>
          <w:rFonts w:eastAsia="Times New Roman"/>
          <w:spacing w:val="2"/>
          <w:lang w:val="en-US"/>
        </w:rPr>
        <w:t>WCB</w:t>
      </w:r>
      <w:r w:rsidRPr="00CD51FB">
        <w:rPr>
          <w:rFonts w:eastAsia="Times New Roman"/>
          <w:spacing w:val="2"/>
        </w:rPr>
        <w:t xml:space="preserve"> - 400 Вт, потребляемую мощность монитора </w:t>
      </w:r>
      <w:r w:rsidRPr="00CD51FB">
        <w:rPr>
          <w:rFonts w:eastAsia="Times New Roman"/>
          <w:spacing w:val="2"/>
          <w:lang w:val="en-US"/>
        </w:rPr>
        <w:t>WM</w:t>
      </w:r>
      <w:r w:rsidRPr="00CD51FB">
        <w:rPr>
          <w:rFonts w:eastAsia="Times New Roman"/>
          <w:spacing w:val="2"/>
        </w:rPr>
        <w:t xml:space="preserve"> -100 Вт.</w:t>
      </w:r>
    </w:p>
    <w:p w:rsidR="002C78C5" w:rsidRPr="002C78C5" w:rsidRDefault="002C78C5" w:rsidP="002C78C5">
      <w:pPr>
        <w:shd w:val="clear" w:color="auto" w:fill="FFFFFF"/>
        <w:spacing w:before="7" w:line="276" w:lineRule="auto"/>
        <w:ind w:left="79" w:right="96" w:firstLine="504"/>
        <w:rPr>
          <w:rFonts w:eastAsia="Times New Roman"/>
          <w:b/>
          <w:bCs/>
          <w:spacing w:val="-1"/>
          <w:sz w:val="24"/>
          <w:szCs w:val="18"/>
        </w:rPr>
      </w:pPr>
      <w:r w:rsidRPr="00CD51FB">
        <w:rPr>
          <w:rFonts w:eastAsia="Times New Roman"/>
          <w:spacing w:val="2"/>
        </w:rPr>
        <w:t xml:space="preserve"> </w:t>
      </w:r>
      <w:r w:rsidRPr="002C78C5">
        <w:rPr>
          <w:rFonts w:eastAsia="Times New Roman"/>
          <w:b/>
          <w:bCs/>
          <w:spacing w:val="-1"/>
          <w:sz w:val="24"/>
          <w:szCs w:val="18"/>
        </w:rPr>
        <w:t>Таблица 7.4. Расчет стоимости электроэнергии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12"/>
        <w:gridCol w:w="1508"/>
        <w:gridCol w:w="1882"/>
        <w:gridCol w:w="1369"/>
        <w:gridCol w:w="1283"/>
        <w:gridCol w:w="1517"/>
      </w:tblGrid>
      <w:tr w:rsidR="002C78C5" w:rsidRPr="00B66C5B" w:rsidTr="00B66C5B">
        <w:trPr>
          <w:trHeight w:val="828"/>
        </w:trPr>
        <w:tc>
          <w:tcPr>
            <w:tcW w:w="2012" w:type="dxa"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center"/>
              <w:rPr>
                <w:sz w:val="24"/>
              </w:rPr>
            </w:pPr>
            <w:r w:rsidRPr="00B66C5B">
              <w:rPr>
                <w:sz w:val="24"/>
              </w:rPr>
              <w:t>оборудование</w:t>
            </w:r>
          </w:p>
        </w:tc>
        <w:tc>
          <w:tcPr>
            <w:tcW w:w="1508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center"/>
              <w:rPr>
                <w:sz w:val="24"/>
              </w:rPr>
            </w:pPr>
            <w:proofErr w:type="spellStart"/>
            <w:proofErr w:type="gramStart"/>
            <w:r w:rsidRPr="00B66C5B">
              <w:rPr>
                <w:sz w:val="24"/>
              </w:rPr>
              <w:t>количест</w:t>
            </w:r>
            <w:proofErr w:type="spellEnd"/>
            <w:r w:rsidR="00B66C5B">
              <w:rPr>
                <w:sz w:val="24"/>
              </w:rPr>
              <w:t>-</w:t>
            </w:r>
            <w:r w:rsidRPr="00B66C5B">
              <w:rPr>
                <w:sz w:val="24"/>
              </w:rPr>
              <w:t>во</w:t>
            </w:r>
            <w:proofErr w:type="gramEnd"/>
          </w:p>
        </w:tc>
        <w:tc>
          <w:tcPr>
            <w:tcW w:w="1882" w:type="dxa"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center"/>
              <w:rPr>
                <w:sz w:val="24"/>
              </w:rPr>
            </w:pPr>
            <w:r w:rsidRPr="00B66C5B">
              <w:rPr>
                <w:sz w:val="24"/>
              </w:rPr>
              <w:t>потребляемая мощность, кВт</w:t>
            </w:r>
          </w:p>
        </w:tc>
        <w:tc>
          <w:tcPr>
            <w:tcW w:w="1369" w:type="dxa"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center"/>
              <w:rPr>
                <w:sz w:val="24"/>
              </w:rPr>
            </w:pPr>
            <w:r w:rsidRPr="00B66C5B">
              <w:rPr>
                <w:sz w:val="24"/>
              </w:rPr>
              <w:t>Время работы оборудования</w:t>
            </w:r>
          </w:p>
        </w:tc>
        <w:tc>
          <w:tcPr>
            <w:tcW w:w="1283" w:type="dxa"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center"/>
              <w:rPr>
                <w:sz w:val="24"/>
              </w:rPr>
            </w:pPr>
            <w:r w:rsidRPr="00B66C5B">
              <w:rPr>
                <w:sz w:val="24"/>
              </w:rPr>
              <w:t xml:space="preserve">Цена за кВт, </w:t>
            </w:r>
            <w:proofErr w:type="spellStart"/>
            <w:r w:rsidRPr="00B66C5B">
              <w:rPr>
                <w:sz w:val="24"/>
              </w:rPr>
              <w:t>руб</w:t>
            </w:r>
            <w:proofErr w:type="spellEnd"/>
          </w:p>
        </w:tc>
        <w:tc>
          <w:tcPr>
            <w:tcW w:w="1517" w:type="dxa"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center"/>
              <w:rPr>
                <w:sz w:val="24"/>
              </w:rPr>
            </w:pPr>
            <w:r w:rsidRPr="00B66C5B">
              <w:rPr>
                <w:sz w:val="24"/>
              </w:rPr>
              <w:t>Стоимость, руб.</w:t>
            </w:r>
          </w:p>
        </w:tc>
      </w:tr>
      <w:tr w:rsidR="002C78C5" w:rsidRPr="00B66C5B" w:rsidTr="00B66C5B">
        <w:trPr>
          <w:trHeight w:val="288"/>
        </w:trPr>
        <w:tc>
          <w:tcPr>
            <w:tcW w:w="2012" w:type="dxa"/>
            <w:noWrap/>
            <w:hideMark/>
          </w:tcPr>
          <w:p w:rsidR="002C78C5" w:rsidRPr="00B66C5B" w:rsidRDefault="002C78C5" w:rsidP="002C78C5">
            <w:pPr>
              <w:shd w:val="clear" w:color="auto" w:fill="FFFFFF"/>
              <w:spacing w:before="7" w:line="276" w:lineRule="auto"/>
              <w:ind w:left="79" w:right="96" w:firstLine="0"/>
              <w:rPr>
                <w:sz w:val="24"/>
              </w:rPr>
            </w:pPr>
            <w:proofErr w:type="spellStart"/>
            <w:r w:rsidRPr="00B66C5B">
              <w:rPr>
                <w:sz w:val="24"/>
              </w:rPr>
              <w:t>Сист</w:t>
            </w:r>
            <w:proofErr w:type="spellEnd"/>
            <w:r w:rsidRPr="00B66C5B">
              <w:rPr>
                <w:sz w:val="24"/>
              </w:rPr>
              <w:t>. Блок</w:t>
            </w:r>
          </w:p>
        </w:tc>
        <w:tc>
          <w:tcPr>
            <w:tcW w:w="1508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1</w:t>
            </w:r>
          </w:p>
        </w:tc>
        <w:tc>
          <w:tcPr>
            <w:tcW w:w="1882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0,4</w:t>
            </w:r>
          </w:p>
        </w:tc>
        <w:tc>
          <w:tcPr>
            <w:tcW w:w="1369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900</w:t>
            </w:r>
          </w:p>
        </w:tc>
        <w:tc>
          <w:tcPr>
            <w:tcW w:w="1283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4</w:t>
            </w:r>
          </w:p>
        </w:tc>
        <w:tc>
          <w:tcPr>
            <w:tcW w:w="1517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1440</w:t>
            </w:r>
          </w:p>
        </w:tc>
      </w:tr>
      <w:tr w:rsidR="002C78C5" w:rsidRPr="00B66C5B" w:rsidTr="00B66C5B">
        <w:trPr>
          <w:trHeight w:val="288"/>
        </w:trPr>
        <w:tc>
          <w:tcPr>
            <w:tcW w:w="2012" w:type="dxa"/>
            <w:noWrap/>
            <w:hideMark/>
          </w:tcPr>
          <w:p w:rsidR="002C78C5" w:rsidRPr="00B66C5B" w:rsidRDefault="002C78C5" w:rsidP="002C78C5">
            <w:pPr>
              <w:shd w:val="clear" w:color="auto" w:fill="FFFFFF"/>
              <w:spacing w:before="7" w:line="276" w:lineRule="auto"/>
              <w:ind w:left="79" w:right="96" w:firstLine="0"/>
              <w:rPr>
                <w:sz w:val="24"/>
              </w:rPr>
            </w:pPr>
            <w:r w:rsidRPr="00B66C5B">
              <w:rPr>
                <w:sz w:val="24"/>
              </w:rPr>
              <w:t>Монитор</w:t>
            </w:r>
          </w:p>
        </w:tc>
        <w:tc>
          <w:tcPr>
            <w:tcW w:w="1508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1</w:t>
            </w:r>
          </w:p>
        </w:tc>
        <w:tc>
          <w:tcPr>
            <w:tcW w:w="1882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0,1</w:t>
            </w:r>
          </w:p>
        </w:tc>
        <w:tc>
          <w:tcPr>
            <w:tcW w:w="1369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900</w:t>
            </w:r>
          </w:p>
        </w:tc>
        <w:tc>
          <w:tcPr>
            <w:tcW w:w="1283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4</w:t>
            </w:r>
          </w:p>
        </w:tc>
        <w:tc>
          <w:tcPr>
            <w:tcW w:w="1517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360</w:t>
            </w:r>
          </w:p>
        </w:tc>
      </w:tr>
      <w:tr w:rsidR="002C78C5" w:rsidRPr="00B66C5B" w:rsidTr="00B66C5B">
        <w:trPr>
          <w:trHeight w:val="288"/>
        </w:trPr>
        <w:tc>
          <w:tcPr>
            <w:tcW w:w="2012" w:type="dxa"/>
            <w:noWrap/>
            <w:hideMark/>
          </w:tcPr>
          <w:p w:rsidR="002C78C5" w:rsidRPr="00B66C5B" w:rsidRDefault="002C78C5" w:rsidP="002C78C5">
            <w:pPr>
              <w:shd w:val="clear" w:color="auto" w:fill="FFFFFF"/>
              <w:spacing w:before="7" w:line="276" w:lineRule="auto"/>
              <w:ind w:left="79" w:right="96" w:firstLine="0"/>
              <w:rPr>
                <w:sz w:val="24"/>
              </w:rPr>
            </w:pPr>
            <w:r w:rsidRPr="00B66C5B">
              <w:rPr>
                <w:sz w:val="24"/>
              </w:rPr>
              <w:t>Итого</w:t>
            </w:r>
          </w:p>
        </w:tc>
        <w:tc>
          <w:tcPr>
            <w:tcW w:w="1508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 </w:t>
            </w:r>
          </w:p>
        </w:tc>
        <w:tc>
          <w:tcPr>
            <w:tcW w:w="1882" w:type="dxa"/>
            <w:noWrap/>
            <w:hideMark/>
          </w:tcPr>
          <w:p w:rsidR="002C78C5" w:rsidRPr="00B66C5B" w:rsidRDefault="00B66C5B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  <w:r w:rsidR="002C78C5" w:rsidRPr="00B66C5B">
              <w:rPr>
                <w:sz w:val="24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 </w:t>
            </w:r>
          </w:p>
        </w:tc>
        <w:tc>
          <w:tcPr>
            <w:tcW w:w="1283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sz w:val="24"/>
              </w:rPr>
            </w:pPr>
            <w:r w:rsidRPr="00B66C5B">
              <w:rPr>
                <w:sz w:val="24"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2C78C5" w:rsidRPr="00B66C5B" w:rsidRDefault="002C78C5" w:rsidP="00B66C5B">
            <w:pPr>
              <w:shd w:val="clear" w:color="auto" w:fill="FFFFFF"/>
              <w:spacing w:before="7" w:line="276" w:lineRule="auto"/>
              <w:ind w:left="79" w:right="96" w:firstLine="0"/>
              <w:jc w:val="right"/>
              <w:rPr>
                <w:b/>
                <w:bCs/>
                <w:sz w:val="24"/>
              </w:rPr>
            </w:pPr>
            <w:r w:rsidRPr="00B66C5B">
              <w:rPr>
                <w:b/>
                <w:bCs/>
                <w:sz w:val="24"/>
              </w:rPr>
              <w:t>1800</w:t>
            </w:r>
          </w:p>
        </w:tc>
      </w:tr>
    </w:tbl>
    <w:p w:rsidR="002C78C5" w:rsidRPr="00CD51FB" w:rsidRDefault="002C78C5" w:rsidP="002C78C5">
      <w:pPr>
        <w:shd w:val="clear" w:color="auto" w:fill="FFFFFF"/>
        <w:spacing w:before="7" w:line="276" w:lineRule="auto"/>
        <w:ind w:left="79" w:right="96" w:firstLine="504"/>
      </w:pPr>
    </w:p>
    <w:p w:rsidR="002C78C5" w:rsidRPr="00CD51FB" w:rsidRDefault="002C78C5" w:rsidP="002C78C5">
      <w:pPr>
        <w:shd w:val="clear" w:color="auto" w:fill="FFFFFF"/>
        <w:spacing w:before="230" w:line="276" w:lineRule="auto"/>
        <w:ind w:left="571"/>
      </w:pPr>
      <w:r w:rsidRPr="00CD51FB">
        <w:rPr>
          <w:rFonts w:eastAsia="Times New Roman"/>
          <w:spacing w:val="2"/>
        </w:rPr>
        <w:t xml:space="preserve">Совокупная потребляемая мощность </w:t>
      </w:r>
      <w:r w:rsidRPr="00CD51FB">
        <w:rPr>
          <w:rFonts w:eastAsia="Times New Roman"/>
          <w:spacing w:val="2"/>
          <w:lang w:val="en-US"/>
        </w:rPr>
        <w:t>WC</w:t>
      </w:r>
      <w:r w:rsidRPr="00CD51FB">
        <w:rPr>
          <w:rFonts w:eastAsia="Times New Roman"/>
          <w:spacing w:val="2"/>
        </w:rPr>
        <w:t xml:space="preserve"> = </w:t>
      </w:r>
      <w:r w:rsidR="00B66C5B">
        <w:rPr>
          <w:rFonts w:eastAsia="Times New Roman"/>
          <w:spacing w:val="2"/>
        </w:rPr>
        <w:t>0,5</w:t>
      </w:r>
      <w:r w:rsidRPr="00CD51FB">
        <w:rPr>
          <w:rFonts w:eastAsia="Times New Roman"/>
          <w:spacing w:val="2"/>
        </w:rPr>
        <w:t xml:space="preserve"> </w:t>
      </w:r>
      <w:r w:rsidR="00B66C5B">
        <w:rPr>
          <w:rFonts w:eastAsia="Times New Roman"/>
          <w:spacing w:val="2"/>
        </w:rPr>
        <w:t>к</w:t>
      </w:r>
      <w:r w:rsidRPr="00CD51FB">
        <w:rPr>
          <w:rFonts w:eastAsia="Times New Roman"/>
          <w:spacing w:val="2"/>
        </w:rPr>
        <w:t>Вт.</w:t>
      </w:r>
    </w:p>
    <w:p w:rsidR="002C78C5" w:rsidRPr="00CD51FB" w:rsidRDefault="002C78C5" w:rsidP="002C78C5">
      <w:pPr>
        <w:shd w:val="clear" w:color="auto" w:fill="FFFFFF"/>
        <w:spacing w:before="2" w:line="276" w:lineRule="auto"/>
        <w:ind w:left="86" w:right="96" w:firstLine="478"/>
      </w:pPr>
      <w:r w:rsidRPr="00CD51FB">
        <w:rPr>
          <w:rFonts w:eastAsia="Times New Roman"/>
          <w:spacing w:val="3"/>
        </w:rPr>
        <w:t xml:space="preserve">Время работы оборудования </w:t>
      </w:r>
      <w:proofErr w:type="spellStart"/>
      <w:r w:rsidRPr="00CD51FB">
        <w:rPr>
          <w:rFonts w:eastAsia="Times New Roman"/>
          <w:spacing w:val="3"/>
        </w:rPr>
        <w:t>ТРоб</w:t>
      </w:r>
      <w:proofErr w:type="spellEnd"/>
      <w:r w:rsidRPr="00CD51FB">
        <w:rPr>
          <w:rFonts w:eastAsia="Times New Roman"/>
          <w:spacing w:val="3"/>
        </w:rPr>
        <w:t xml:space="preserve"> с учетом специфики работы программиста принимаем равным фонду рабочего времени ФРВ = </w:t>
      </w:r>
      <w:r w:rsidRPr="00CD51FB">
        <w:rPr>
          <w:rFonts w:eastAsia="Times New Roman"/>
          <w:spacing w:val="2"/>
        </w:rPr>
        <w:t>146*5=730 часов (146 ч - месячный полезный фонд рабочего времени, 5 месяцев - срок реализации проекта, см. табл. 7.5).</w:t>
      </w:r>
    </w:p>
    <w:p w:rsidR="002C78C5" w:rsidRPr="00CD51FB" w:rsidRDefault="002C78C5" w:rsidP="002C78C5">
      <w:pPr>
        <w:shd w:val="clear" w:color="auto" w:fill="FFFFFF"/>
        <w:spacing w:before="5" w:line="276" w:lineRule="auto"/>
        <w:ind w:left="79" w:right="94" w:firstLine="492"/>
      </w:pPr>
      <w:r w:rsidRPr="00CD51FB">
        <w:rPr>
          <w:rFonts w:eastAsia="Times New Roman"/>
          <w:spacing w:val="3"/>
        </w:rPr>
        <w:t xml:space="preserve">Суммарная величина затрат на электроэнергию за весь период </w:t>
      </w:r>
      <w:r w:rsidRPr="00CD51FB">
        <w:rPr>
          <w:rFonts w:eastAsia="Times New Roman"/>
          <w:spacing w:val="2"/>
        </w:rPr>
        <w:t>реализации проекта составит 730 руб.</w:t>
      </w:r>
    </w:p>
    <w:p w:rsidR="002C78C5" w:rsidRPr="00CD51FB" w:rsidRDefault="002C78C5" w:rsidP="002C78C5">
      <w:pPr>
        <w:shd w:val="clear" w:color="auto" w:fill="FFFFFF"/>
        <w:spacing w:before="2" w:line="276" w:lineRule="auto"/>
        <w:ind w:left="566"/>
      </w:pPr>
      <w:r w:rsidRPr="00CD51FB">
        <w:rPr>
          <w:spacing w:val="2"/>
        </w:rPr>
        <w:t xml:space="preserve">2) </w:t>
      </w:r>
      <w:r w:rsidRPr="00CD51FB">
        <w:rPr>
          <w:rFonts w:eastAsia="Times New Roman"/>
          <w:spacing w:val="2"/>
        </w:rPr>
        <w:t>Расчет заработной платы.</w:t>
      </w:r>
    </w:p>
    <w:p w:rsidR="002C78C5" w:rsidRPr="00CD51FB" w:rsidRDefault="002C78C5" w:rsidP="002C78C5">
      <w:pPr>
        <w:shd w:val="clear" w:color="auto" w:fill="FFFFFF"/>
        <w:spacing w:before="5" w:line="276" w:lineRule="auto"/>
        <w:ind w:left="86" w:right="94" w:firstLine="482"/>
      </w:pPr>
      <w:r w:rsidRPr="00CD51FB">
        <w:rPr>
          <w:rFonts w:eastAsia="Times New Roman"/>
          <w:spacing w:val="2"/>
        </w:rPr>
        <w:t>Для расчета заработной платы необходимо рассчитать фонд ра</w:t>
      </w:r>
      <w:r w:rsidRPr="00CD51FB">
        <w:rPr>
          <w:rFonts w:eastAsia="Times New Roman"/>
          <w:spacing w:val="2"/>
        </w:rPr>
        <w:softHyphen/>
        <w:t>бочего времени.</w:t>
      </w:r>
    </w:p>
    <w:p w:rsidR="00B66C5B" w:rsidRDefault="00B66C5B" w:rsidP="00B66C5B">
      <w:pPr>
        <w:shd w:val="clear" w:color="auto" w:fill="FFFFFF"/>
        <w:spacing w:line="288" w:lineRule="exact"/>
        <w:ind w:left="72" w:firstLine="490"/>
        <w:rPr>
          <w:rFonts w:eastAsia="Times New Roman"/>
          <w:spacing w:val="2"/>
        </w:rPr>
      </w:pPr>
      <w:r w:rsidRPr="00CD51FB">
        <w:rPr>
          <w:rFonts w:eastAsia="Times New Roman"/>
          <w:spacing w:val="1"/>
        </w:rPr>
        <w:t>В связи с тем, что разработка проекта занимает менее одного го</w:t>
      </w:r>
      <w:r w:rsidRPr="00CD51FB">
        <w:rPr>
          <w:rFonts w:eastAsia="Times New Roman"/>
          <w:spacing w:val="1"/>
        </w:rPr>
        <w:softHyphen/>
      </w:r>
      <w:r w:rsidRPr="00CD51FB">
        <w:rPr>
          <w:rFonts w:eastAsia="Times New Roman"/>
          <w:spacing w:val="2"/>
        </w:rPr>
        <w:t>да, необходимо рассчитать месячный полезный фонд времени работ</w:t>
      </w:r>
      <w:r w:rsidRPr="00CD51FB">
        <w:rPr>
          <w:rFonts w:eastAsia="Times New Roman"/>
          <w:spacing w:val="2"/>
        </w:rPr>
        <w:softHyphen/>
        <w:t xml:space="preserve">ника. Месячный фонд полезного времени </w:t>
      </w:r>
    </w:p>
    <w:p w:rsidR="00B66C5B" w:rsidRPr="00CD51FB" w:rsidRDefault="00B66C5B" w:rsidP="00B66C5B">
      <w:pPr>
        <w:shd w:val="clear" w:color="auto" w:fill="FFFFFF"/>
        <w:spacing w:line="288" w:lineRule="exact"/>
        <w:ind w:left="72" w:firstLine="490"/>
      </w:pPr>
      <w:r w:rsidRPr="00CD51FB">
        <w:rPr>
          <w:rFonts w:eastAsia="Times New Roman"/>
          <w:spacing w:val="2"/>
        </w:rPr>
        <w:t>ФПМ=ФГ/12=1752,12/12=146 часов.</w:t>
      </w:r>
    </w:p>
    <w:p w:rsidR="00B66C5B" w:rsidRDefault="00B66C5B" w:rsidP="00B66C5B">
      <w:pPr>
        <w:shd w:val="clear" w:color="auto" w:fill="FFFFFF"/>
        <w:spacing w:line="288" w:lineRule="exact"/>
        <w:ind w:left="82" w:right="1210" w:firstLine="480"/>
        <w:rPr>
          <w:rFonts w:eastAsia="Times New Roman"/>
          <w:spacing w:val="2"/>
        </w:rPr>
      </w:pPr>
      <w:r w:rsidRPr="00CD51FB">
        <w:rPr>
          <w:rFonts w:eastAsia="Times New Roman"/>
          <w:spacing w:val="1"/>
        </w:rPr>
        <w:t xml:space="preserve">Полезный фонд времени за пять месяцев составит: </w:t>
      </w:r>
      <w:r w:rsidRPr="00CD51FB">
        <w:rPr>
          <w:rFonts w:eastAsia="Times New Roman"/>
          <w:spacing w:val="2"/>
        </w:rPr>
        <w:t xml:space="preserve">ФПМ*5=146*5=730 часов. </w:t>
      </w:r>
    </w:p>
    <w:p w:rsidR="00B66C5B" w:rsidRPr="00A255CE" w:rsidRDefault="00B66C5B" w:rsidP="00B66C5B">
      <w:pPr>
        <w:shd w:val="clear" w:color="auto" w:fill="FFFFFF"/>
        <w:spacing w:line="288" w:lineRule="exact"/>
        <w:ind w:left="82" w:right="1210" w:firstLine="480"/>
      </w:pPr>
      <w:r w:rsidRPr="00A255CE">
        <w:rPr>
          <w:rFonts w:eastAsia="Times New Roman"/>
          <w:spacing w:val="-5"/>
        </w:rPr>
        <w:lastRenderedPageBreak/>
        <w:t>Таблица 7.5. Баланс рабочего времени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6"/>
        <w:gridCol w:w="2477"/>
      </w:tblGrid>
      <w:tr w:rsidR="00B66C5B" w:rsidRPr="00CD51FB" w:rsidTr="00843C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6C5B" w:rsidRPr="00CD51FB" w:rsidRDefault="00B66C5B" w:rsidP="00843C07">
            <w:pPr>
              <w:shd w:val="clear" w:color="auto" w:fill="FFFFFF"/>
              <w:ind w:left="1426"/>
            </w:pPr>
            <w:r w:rsidRPr="00CD51FB">
              <w:rPr>
                <w:rFonts w:eastAsia="Times New Roman"/>
                <w:spacing w:val="-3"/>
                <w:sz w:val="18"/>
                <w:szCs w:val="18"/>
              </w:rPr>
              <w:t>Показатель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CD51FB" w:rsidRDefault="00B66C5B" w:rsidP="00843C07">
            <w:pPr>
              <w:shd w:val="clear" w:color="auto" w:fill="FFFFFF"/>
              <w:jc w:val="center"/>
            </w:pPr>
            <w:r w:rsidRPr="00CD51FB">
              <w:rPr>
                <w:rFonts w:eastAsia="Times New Roman"/>
                <w:spacing w:val="-2"/>
                <w:sz w:val="18"/>
                <w:szCs w:val="18"/>
              </w:rPr>
              <w:t>Плановый период</w:t>
            </w:r>
          </w:p>
        </w:tc>
      </w:tr>
      <w:tr w:rsidR="00B66C5B" w:rsidRPr="00CD51FB" w:rsidTr="00843C0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CD51FB" w:rsidRDefault="00B66C5B" w:rsidP="00843C07"/>
          <w:p w:rsidR="00B66C5B" w:rsidRPr="00CD51FB" w:rsidRDefault="00B66C5B" w:rsidP="00843C07"/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CD51FB" w:rsidRDefault="00B66C5B" w:rsidP="00843C07">
            <w:pPr>
              <w:shd w:val="clear" w:color="auto" w:fill="FFFFFF"/>
              <w:jc w:val="center"/>
            </w:pPr>
            <w:r w:rsidRPr="00CD51FB">
              <w:rPr>
                <w:rFonts w:eastAsia="Times New Roman"/>
                <w:sz w:val="18"/>
                <w:szCs w:val="18"/>
              </w:rPr>
              <w:t>Дни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1. Календарный фонд времени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365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2. Количество выходных/праздничных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118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3. Количество рабочих дней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247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4. Неявки на работу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4.1. Очередной отпуск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24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 xml:space="preserve">4.2. Дополнительный отпуск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16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4.3. Неявки по болезни (3%)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7,4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4.4. Прочие неявки (0,5%)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1,2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5. Эффективный фонд рабочего времени в днях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198,4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8. Годовой полезный фонд раб времени в часах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8.1. Всего раб времени в часах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1973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>8.2.  Годовой полезный фонд раб времени в часах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1584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 xml:space="preserve">9. Месячный </w:t>
            </w:r>
            <w:proofErr w:type="spellStart"/>
            <w:r w:rsidRPr="00B66C5B">
              <w:rPr>
                <w:sz w:val="22"/>
              </w:rPr>
              <w:t>полезезный</w:t>
            </w:r>
            <w:proofErr w:type="spellEnd"/>
            <w:r w:rsidRPr="00B66C5B">
              <w:rPr>
                <w:sz w:val="22"/>
              </w:rPr>
              <w:t xml:space="preserve"> фонд раб времени в месяц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132</w:t>
            </w:r>
          </w:p>
        </w:tc>
      </w:tr>
      <w:tr w:rsidR="00B66C5B" w:rsidRPr="00CD51FB" w:rsidTr="00B66C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firstLine="102"/>
              <w:jc w:val="left"/>
              <w:rPr>
                <w:sz w:val="22"/>
              </w:rPr>
            </w:pPr>
            <w:r w:rsidRPr="00B66C5B">
              <w:rPr>
                <w:sz w:val="22"/>
              </w:rPr>
              <w:t xml:space="preserve">10. Фонд раб. времени за период проекта ( за 5 </w:t>
            </w:r>
            <w:proofErr w:type="spellStart"/>
            <w:proofErr w:type="gramStart"/>
            <w:r w:rsidRPr="00B66C5B">
              <w:rPr>
                <w:sz w:val="22"/>
              </w:rPr>
              <w:t>мес</w:t>
            </w:r>
            <w:proofErr w:type="spellEnd"/>
            <w:proofErr w:type="gramEnd"/>
            <w:r w:rsidRPr="00B66C5B">
              <w:rPr>
                <w:sz w:val="22"/>
              </w:rPr>
              <w:t xml:space="preserve">)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C5B" w:rsidRPr="00B66C5B" w:rsidRDefault="00B66C5B" w:rsidP="00B66C5B">
            <w:pPr>
              <w:ind w:right="551"/>
              <w:jc w:val="right"/>
              <w:rPr>
                <w:sz w:val="22"/>
              </w:rPr>
            </w:pPr>
            <w:r w:rsidRPr="00B66C5B">
              <w:rPr>
                <w:sz w:val="22"/>
              </w:rPr>
              <w:t>660</w:t>
            </w:r>
          </w:p>
        </w:tc>
      </w:tr>
    </w:tbl>
    <w:p w:rsidR="00B66C5B" w:rsidRPr="00B66C5B" w:rsidRDefault="00B66C5B" w:rsidP="00FB2AD6">
      <w:pPr>
        <w:shd w:val="clear" w:color="auto" w:fill="FFFFFF"/>
        <w:spacing w:line="276" w:lineRule="auto"/>
        <w:ind w:left="106" w:right="84" w:firstLine="490"/>
        <w:rPr>
          <w:rFonts w:eastAsia="Times New Roman"/>
          <w:spacing w:val="5"/>
        </w:rPr>
      </w:pPr>
      <w:r w:rsidRPr="00CD51FB">
        <w:rPr>
          <w:rFonts w:eastAsia="Times New Roman"/>
          <w:spacing w:val="3"/>
        </w:rPr>
        <w:t xml:space="preserve">Расчет тарифного фонда заработной платы участников проекта </w:t>
      </w:r>
      <w:r w:rsidRPr="00CD51FB">
        <w:rPr>
          <w:rFonts w:eastAsia="Times New Roman"/>
          <w:spacing w:val="2"/>
        </w:rPr>
        <w:t>произведен путем умножения часовой тарифной ставки оплаты труда на количество часов, затраченных на разработку проекта. Минималь</w:t>
      </w:r>
      <w:r w:rsidRPr="00CD51FB">
        <w:rPr>
          <w:rFonts w:eastAsia="Times New Roman"/>
          <w:spacing w:val="2"/>
        </w:rPr>
        <w:softHyphen/>
      </w:r>
      <w:r w:rsidRPr="00CD51FB">
        <w:rPr>
          <w:rFonts w:eastAsia="Times New Roman"/>
          <w:spacing w:val="5"/>
        </w:rPr>
        <w:t xml:space="preserve">ная часовая тарифная ставка составляет  29,7 </w:t>
      </w:r>
      <w:proofErr w:type="spellStart"/>
      <w:r w:rsidRPr="00CD51FB">
        <w:rPr>
          <w:rFonts w:eastAsia="Times New Roman"/>
          <w:spacing w:val="5"/>
        </w:rPr>
        <w:t>руб</w:t>
      </w:r>
      <w:proofErr w:type="spellEnd"/>
      <w:r w:rsidRPr="00CD51FB">
        <w:rPr>
          <w:rFonts w:eastAsia="Times New Roman"/>
          <w:spacing w:val="5"/>
        </w:rPr>
        <w:t>/час (Федеральный</w:t>
      </w:r>
      <w:r>
        <w:rPr>
          <w:rFonts w:eastAsia="Times New Roman"/>
          <w:spacing w:val="5"/>
        </w:rPr>
        <w:t xml:space="preserve"> </w:t>
      </w:r>
      <w:r w:rsidRPr="00CD51FB">
        <w:rPr>
          <w:rFonts w:eastAsia="Times New Roman"/>
          <w:spacing w:val="2"/>
        </w:rPr>
        <w:t>закон от 24.06.2008 N 91-ФЗ).</w:t>
      </w:r>
    </w:p>
    <w:p w:rsidR="00B66C5B" w:rsidRPr="00CD51FB" w:rsidRDefault="00B66C5B" w:rsidP="00FB2AD6">
      <w:pPr>
        <w:shd w:val="clear" w:color="auto" w:fill="FFFFFF"/>
        <w:tabs>
          <w:tab w:val="left" w:pos="5431"/>
        </w:tabs>
        <w:spacing w:line="276" w:lineRule="auto"/>
        <w:ind w:left="12" w:right="185" w:firstLine="478"/>
      </w:pPr>
      <w:r w:rsidRPr="00CD51FB">
        <w:rPr>
          <w:rFonts w:eastAsia="Times New Roman"/>
          <w:spacing w:val="3"/>
        </w:rPr>
        <w:t>В соответствии с квалифик</w:t>
      </w:r>
      <w:r>
        <w:rPr>
          <w:rFonts w:eastAsia="Times New Roman"/>
          <w:spacing w:val="3"/>
        </w:rPr>
        <w:t>ационными требованиями, предъяв</w:t>
      </w:r>
      <w:r w:rsidRPr="00CD51FB">
        <w:rPr>
          <w:rFonts w:eastAsia="Times New Roman"/>
          <w:spacing w:val="3"/>
        </w:rPr>
        <w:t>ляемыми к инженеру-программисту, часовая тарифная ставка уста</w:t>
      </w:r>
      <w:r w:rsidRPr="00CD51FB">
        <w:rPr>
          <w:rFonts w:eastAsia="Times New Roman"/>
          <w:spacing w:val="1"/>
        </w:rPr>
        <w:t xml:space="preserve">навливается в размере 60 </w:t>
      </w:r>
      <w:proofErr w:type="spellStart"/>
      <w:r w:rsidRPr="00CD51FB">
        <w:rPr>
          <w:rFonts w:eastAsia="Times New Roman"/>
          <w:spacing w:val="1"/>
        </w:rPr>
        <w:t>руб</w:t>
      </w:r>
      <w:proofErr w:type="spellEnd"/>
      <w:r w:rsidRPr="00CD51FB">
        <w:rPr>
          <w:rFonts w:eastAsia="Times New Roman"/>
          <w:spacing w:val="1"/>
        </w:rPr>
        <w:t>/час.</w:t>
      </w:r>
    </w:p>
    <w:p w:rsidR="00B66C5B" w:rsidRDefault="00B66C5B" w:rsidP="00FB2AD6">
      <w:pPr>
        <w:shd w:val="clear" w:color="auto" w:fill="FFFFFF"/>
        <w:tabs>
          <w:tab w:val="left" w:pos="3934"/>
        </w:tabs>
        <w:spacing w:line="276" w:lineRule="auto"/>
        <w:ind w:left="29" w:firstLine="397"/>
        <w:rPr>
          <w:rFonts w:eastAsia="Times New Roman"/>
        </w:rPr>
      </w:pPr>
      <w:proofErr w:type="gramStart"/>
      <w:r w:rsidRPr="00CD51FB">
        <w:rPr>
          <w:rFonts w:eastAsia="Times New Roman"/>
          <w:spacing w:val="2"/>
        </w:rPr>
        <w:t>С учетом районного и северн</w:t>
      </w:r>
      <w:r>
        <w:rPr>
          <w:rFonts w:eastAsia="Times New Roman"/>
          <w:spacing w:val="2"/>
        </w:rPr>
        <w:t>ого коэффициентов часовая тариф</w:t>
      </w:r>
      <w:r w:rsidRPr="00CD51FB">
        <w:rPr>
          <w:rFonts w:eastAsia="Times New Roman"/>
          <w:spacing w:val="1"/>
        </w:rPr>
        <w:t>ная ставка составит</w:t>
      </w:r>
      <w:r w:rsidRPr="00CD51FB">
        <w:rPr>
          <w:rFonts w:eastAsia="Times New Roman"/>
        </w:rPr>
        <w:t>;</w:t>
      </w:r>
      <w:proofErr w:type="gramEnd"/>
    </w:p>
    <w:p w:rsidR="00B66C5B" w:rsidRPr="00CD51FB" w:rsidRDefault="00B66C5B" w:rsidP="00FB2AD6">
      <w:pPr>
        <w:shd w:val="clear" w:color="auto" w:fill="FFFFFF"/>
        <w:tabs>
          <w:tab w:val="left" w:pos="3934"/>
        </w:tabs>
        <w:spacing w:line="276" w:lineRule="auto"/>
        <w:ind w:left="29" w:firstLine="397"/>
      </w:pPr>
      <w:proofErr w:type="spellStart"/>
      <w:r>
        <w:rPr>
          <w:rFonts w:eastAsia="Times New Roman"/>
          <w:spacing w:val="2"/>
        </w:rPr>
        <w:t>ЗПчас</w:t>
      </w:r>
      <w:proofErr w:type="spellEnd"/>
      <w:r>
        <w:rPr>
          <w:rFonts w:eastAsia="Times New Roman"/>
          <w:spacing w:val="2"/>
        </w:rPr>
        <w:t xml:space="preserve">=60* 1,7 = </w:t>
      </w:r>
      <w:r w:rsidRPr="00CD51FB">
        <w:rPr>
          <w:rFonts w:eastAsia="Times New Roman"/>
          <w:spacing w:val="2"/>
        </w:rPr>
        <w:t>102 руб./час.</w:t>
      </w:r>
    </w:p>
    <w:p w:rsidR="00B66C5B" w:rsidRPr="00CD51FB" w:rsidRDefault="00B66C5B" w:rsidP="00FB2AD6">
      <w:pPr>
        <w:shd w:val="clear" w:color="auto" w:fill="FFFFFF"/>
        <w:spacing w:line="276" w:lineRule="auto"/>
        <w:ind w:firstLine="426"/>
      </w:pPr>
      <w:r w:rsidRPr="00CD51FB">
        <w:rPr>
          <w:rFonts w:eastAsia="Times New Roman"/>
          <w:spacing w:val="1"/>
        </w:rPr>
        <w:t xml:space="preserve">Расходы на оплату труда за период разработки проекта составят </w:t>
      </w:r>
      <w:r w:rsidRPr="00CD51FB">
        <w:rPr>
          <w:rFonts w:eastAsia="Times New Roman"/>
          <w:spacing w:val="7"/>
        </w:rPr>
        <w:t>ЗП=</w:t>
      </w:r>
      <w:r>
        <w:rPr>
          <w:rFonts w:eastAsia="Times New Roman"/>
          <w:spacing w:val="7"/>
        </w:rPr>
        <w:t>660</w:t>
      </w:r>
      <w:r w:rsidRPr="00CD51FB">
        <w:rPr>
          <w:rFonts w:eastAsia="Times New Roman"/>
          <w:spacing w:val="7"/>
        </w:rPr>
        <w:t>*102=</w:t>
      </w:r>
      <w:r>
        <w:rPr>
          <w:rFonts w:eastAsia="Times New Roman"/>
          <w:spacing w:val="7"/>
        </w:rPr>
        <w:t xml:space="preserve"> 67 338 </w:t>
      </w:r>
      <w:r w:rsidRPr="00CD51FB">
        <w:rPr>
          <w:rFonts w:eastAsia="Times New Roman"/>
          <w:spacing w:val="7"/>
        </w:rPr>
        <w:t>руб.</w:t>
      </w:r>
    </w:p>
    <w:p w:rsidR="00B66C5B" w:rsidRPr="00CD51FB" w:rsidRDefault="00B66C5B" w:rsidP="00FB2AD6">
      <w:pPr>
        <w:shd w:val="clear" w:color="auto" w:fill="FFFFFF"/>
        <w:spacing w:line="276" w:lineRule="auto"/>
        <w:ind w:left="60" w:right="134" w:firstLine="485"/>
      </w:pPr>
      <w:r w:rsidRPr="00CD51FB">
        <w:rPr>
          <w:rFonts w:eastAsia="Times New Roman"/>
          <w:spacing w:val="3"/>
        </w:rPr>
        <w:t xml:space="preserve">Фонд оплаты труда (ФОТ) - суммарные денежные средства </w:t>
      </w:r>
      <w:r w:rsidRPr="00CD51FB">
        <w:rPr>
          <w:rFonts w:eastAsia="Times New Roman"/>
          <w:spacing w:val="2"/>
        </w:rPr>
        <w:t>предприятия, организации, израсходованные в течение определенного периода времени на заработную плату, премиальные выплаты, допла</w:t>
      </w:r>
      <w:r w:rsidRPr="00CD51FB">
        <w:rPr>
          <w:rFonts w:eastAsia="Times New Roman"/>
          <w:spacing w:val="2"/>
        </w:rPr>
        <w:softHyphen/>
        <w:t>ты работникам, компенсирующие выплаты.</w:t>
      </w:r>
    </w:p>
    <w:p w:rsidR="00B66C5B" w:rsidRDefault="00B66C5B" w:rsidP="00FB2AD6">
      <w:pPr>
        <w:shd w:val="clear" w:color="auto" w:fill="FFFFFF"/>
        <w:spacing w:line="276" w:lineRule="auto"/>
        <w:ind w:left="82"/>
        <w:rPr>
          <w:rFonts w:eastAsia="Times New Roman"/>
          <w:spacing w:val="1"/>
        </w:rPr>
      </w:pPr>
      <w:r w:rsidRPr="00CD51FB">
        <w:rPr>
          <w:rFonts w:eastAsia="Times New Roman"/>
          <w:spacing w:val="2"/>
        </w:rPr>
        <w:t>Предусмотрена выплата разработчикам проекта премии в разме</w:t>
      </w:r>
      <w:r w:rsidRPr="00CD51FB">
        <w:rPr>
          <w:rFonts w:eastAsia="Times New Roman"/>
          <w:spacing w:val="2"/>
        </w:rPr>
        <w:softHyphen/>
        <w:t>ре одного месячного оклада</w:t>
      </w:r>
      <w:r>
        <w:rPr>
          <w:rFonts w:eastAsia="Times New Roman"/>
          <w:spacing w:val="2"/>
        </w:rPr>
        <w:t xml:space="preserve"> или 20% </w:t>
      </w:r>
      <w:r w:rsidRPr="00CD51FB">
        <w:rPr>
          <w:rFonts w:eastAsia="Times New Roman"/>
          <w:spacing w:val="2"/>
        </w:rPr>
        <w:t>, с учетом районного и северного коэффи</w:t>
      </w:r>
      <w:r w:rsidRPr="00CD51FB">
        <w:rPr>
          <w:rFonts w:eastAsia="Times New Roman"/>
          <w:spacing w:val="2"/>
        </w:rPr>
        <w:softHyphen/>
      </w:r>
      <w:r w:rsidRPr="00CD51FB">
        <w:rPr>
          <w:rFonts w:eastAsia="Times New Roman"/>
          <w:spacing w:val="1"/>
        </w:rPr>
        <w:t xml:space="preserve">циентов размер премии составит </w:t>
      </w:r>
    </w:p>
    <w:p w:rsidR="00B66C5B" w:rsidRDefault="00B66C5B" w:rsidP="00FB2AD6">
      <w:pPr>
        <w:shd w:val="clear" w:color="auto" w:fill="FFFFFF"/>
        <w:spacing w:line="276" w:lineRule="auto"/>
        <w:ind w:left="82"/>
        <w:rPr>
          <w:rFonts w:eastAsia="Times New Roman"/>
          <w:spacing w:val="1"/>
        </w:rPr>
      </w:pPr>
      <w:proofErr w:type="spellStart"/>
      <w:proofErr w:type="gramStart"/>
      <w:r w:rsidRPr="00CD51FB">
        <w:rPr>
          <w:rFonts w:eastAsia="Times New Roman"/>
          <w:spacing w:val="1"/>
        </w:rPr>
        <w:t>Пр</w:t>
      </w:r>
      <w:proofErr w:type="spellEnd"/>
      <w:proofErr w:type="gramEnd"/>
      <w:r w:rsidRPr="00CD51FB">
        <w:rPr>
          <w:rFonts w:eastAsia="Times New Roman"/>
          <w:spacing w:val="1"/>
        </w:rPr>
        <w:t xml:space="preserve"> = </w:t>
      </w:r>
      <w:r>
        <w:rPr>
          <w:rFonts w:eastAsia="Times New Roman"/>
          <w:spacing w:val="1"/>
        </w:rPr>
        <w:t xml:space="preserve">67 338 * 20% </w:t>
      </w:r>
      <w:r w:rsidRPr="00CD51FB">
        <w:rPr>
          <w:rFonts w:eastAsia="Times New Roman"/>
          <w:spacing w:val="1"/>
        </w:rPr>
        <w:t xml:space="preserve"> = </w:t>
      </w:r>
      <w:r>
        <w:rPr>
          <w:rFonts w:eastAsia="Times New Roman"/>
          <w:spacing w:val="1"/>
        </w:rPr>
        <w:t>13 468</w:t>
      </w:r>
      <w:r w:rsidRPr="00CD51FB">
        <w:rPr>
          <w:rFonts w:eastAsia="Times New Roman"/>
          <w:spacing w:val="1"/>
        </w:rPr>
        <w:t xml:space="preserve"> руб. </w:t>
      </w:r>
    </w:p>
    <w:p w:rsidR="00B66C5B" w:rsidRDefault="00B66C5B" w:rsidP="00FB2AD6">
      <w:pPr>
        <w:shd w:val="clear" w:color="auto" w:fill="FFFFFF"/>
        <w:spacing w:line="276" w:lineRule="auto"/>
        <w:ind w:left="82"/>
        <w:rPr>
          <w:rFonts w:eastAsia="Times New Roman"/>
          <w:spacing w:val="2"/>
        </w:rPr>
      </w:pPr>
      <w:r w:rsidRPr="00CD51FB">
        <w:rPr>
          <w:rFonts w:eastAsia="Times New Roman"/>
          <w:spacing w:val="2"/>
        </w:rPr>
        <w:lastRenderedPageBreak/>
        <w:t xml:space="preserve">ФОТ = ЗП + </w:t>
      </w:r>
      <w:proofErr w:type="spellStart"/>
      <w:proofErr w:type="gramStart"/>
      <w:r w:rsidRPr="00CD51FB">
        <w:rPr>
          <w:rFonts w:eastAsia="Times New Roman"/>
          <w:spacing w:val="2"/>
        </w:rPr>
        <w:t>Пр</w:t>
      </w:r>
      <w:proofErr w:type="spellEnd"/>
      <w:proofErr w:type="gramEnd"/>
      <w:r w:rsidRPr="00CD51FB">
        <w:rPr>
          <w:rFonts w:eastAsia="Times New Roman"/>
          <w:spacing w:val="2"/>
        </w:rPr>
        <w:t>=</w:t>
      </w:r>
      <w:r>
        <w:rPr>
          <w:rFonts w:eastAsia="Times New Roman"/>
          <w:spacing w:val="2"/>
        </w:rPr>
        <w:t xml:space="preserve">67 338 </w:t>
      </w:r>
      <w:r w:rsidRPr="00CD51FB">
        <w:rPr>
          <w:rFonts w:eastAsia="Times New Roman"/>
          <w:spacing w:val="2"/>
        </w:rPr>
        <w:t xml:space="preserve"> +</w:t>
      </w:r>
      <w:r>
        <w:rPr>
          <w:rFonts w:eastAsia="Times New Roman"/>
          <w:spacing w:val="2"/>
        </w:rPr>
        <w:t xml:space="preserve">  13 468 </w:t>
      </w:r>
      <w:r w:rsidRPr="00CD51FB">
        <w:rPr>
          <w:rFonts w:eastAsia="Times New Roman"/>
          <w:spacing w:val="2"/>
        </w:rPr>
        <w:t xml:space="preserve"> =</w:t>
      </w:r>
      <w:r>
        <w:rPr>
          <w:rFonts w:eastAsia="Times New Roman"/>
          <w:spacing w:val="2"/>
        </w:rPr>
        <w:t xml:space="preserve"> </w:t>
      </w:r>
      <w:r w:rsidRPr="00CD51FB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2"/>
        </w:rPr>
        <w:t>80 806</w:t>
      </w:r>
      <w:r w:rsidRPr="00CD51FB">
        <w:rPr>
          <w:rFonts w:eastAsia="Times New Roman"/>
          <w:spacing w:val="2"/>
        </w:rPr>
        <w:t xml:space="preserve"> руб. </w:t>
      </w:r>
    </w:p>
    <w:p w:rsidR="00B66C5B" w:rsidRDefault="00B66C5B" w:rsidP="00FB2AD6">
      <w:pPr>
        <w:shd w:val="clear" w:color="auto" w:fill="FFFFFF"/>
        <w:spacing w:line="276" w:lineRule="auto"/>
        <w:ind w:left="82"/>
        <w:rPr>
          <w:rFonts w:eastAsia="Times New Roman"/>
          <w:spacing w:val="2"/>
        </w:rPr>
      </w:pPr>
      <w:r w:rsidRPr="00CD51FB">
        <w:rPr>
          <w:rFonts w:eastAsia="Times New Roman"/>
          <w:spacing w:val="4"/>
        </w:rPr>
        <w:t>Страховые взносы и обязател</w:t>
      </w:r>
      <w:r>
        <w:rPr>
          <w:rFonts w:eastAsia="Times New Roman"/>
          <w:spacing w:val="4"/>
        </w:rPr>
        <w:t>ьное пенсионное страхование рас</w:t>
      </w:r>
      <w:r w:rsidRPr="00CD51FB">
        <w:rPr>
          <w:rFonts w:eastAsia="Times New Roman"/>
          <w:spacing w:val="7"/>
        </w:rPr>
        <w:t>считываются от фонда оплаты труда по ставкам, дейст</w:t>
      </w:r>
      <w:r w:rsidRPr="00CD51FB">
        <w:rPr>
          <w:rFonts w:eastAsia="Times New Roman"/>
          <w:spacing w:val="7"/>
        </w:rPr>
        <w:softHyphen/>
      </w:r>
      <w:r w:rsidRPr="00CD51FB">
        <w:rPr>
          <w:rFonts w:eastAsia="Times New Roman"/>
          <w:spacing w:val="2"/>
        </w:rPr>
        <w:t xml:space="preserve">вующим в настоящее время, и составляют </w:t>
      </w:r>
      <w:r w:rsidR="00FB2AD6">
        <w:rPr>
          <w:rFonts w:eastAsia="Times New Roman"/>
          <w:spacing w:val="2"/>
        </w:rPr>
        <w:t>30</w:t>
      </w:r>
      <w:r w:rsidRPr="00CD51FB">
        <w:rPr>
          <w:rFonts w:eastAsia="Times New Roman"/>
          <w:spacing w:val="2"/>
        </w:rPr>
        <w:t xml:space="preserve"> % ФОТ.</w:t>
      </w:r>
    </w:p>
    <w:p w:rsidR="00FB2AD6" w:rsidRPr="00CD51FB" w:rsidRDefault="00FB2AD6" w:rsidP="00FB2AD6">
      <w:pPr>
        <w:shd w:val="clear" w:color="auto" w:fill="FFFFFF"/>
        <w:spacing w:line="276" w:lineRule="auto"/>
        <w:ind w:left="82"/>
      </w:pPr>
      <w:proofErr w:type="spellStart"/>
      <w:r>
        <w:rPr>
          <w:rFonts w:eastAsia="Times New Roman"/>
          <w:spacing w:val="2"/>
        </w:rPr>
        <w:t>СтрВз</w:t>
      </w:r>
      <w:proofErr w:type="spellEnd"/>
      <w:r>
        <w:rPr>
          <w:rFonts w:eastAsia="Times New Roman"/>
          <w:spacing w:val="2"/>
        </w:rPr>
        <w:t xml:space="preserve"> = 80 806 * 30% = 24 242 руб.</w:t>
      </w:r>
    </w:p>
    <w:p w:rsidR="00FB2AD6" w:rsidRDefault="00B66C5B" w:rsidP="00FB2AD6">
      <w:pPr>
        <w:shd w:val="clear" w:color="auto" w:fill="FFFFFF"/>
        <w:spacing w:before="5" w:line="276" w:lineRule="auto"/>
        <w:ind w:firstLine="0"/>
        <w:rPr>
          <w:rFonts w:eastAsia="Times New Roman"/>
          <w:spacing w:val="8"/>
        </w:rPr>
      </w:pPr>
      <w:r w:rsidRPr="00CD51FB">
        <w:rPr>
          <w:rFonts w:eastAsia="Times New Roman"/>
          <w:spacing w:val="8"/>
        </w:rPr>
        <w:t xml:space="preserve">Расходы на оплату труда и социальные выплаты </w:t>
      </w:r>
    </w:p>
    <w:p w:rsidR="00B66C5B" w:rsidRPr="00CD51FB" w:rsidRDefault="00FB2AD6" w:rsidP="00FB2AD6">
      <w:pPr>
        <w:shd w:val="clear" w:color="auto" w:fill="FFFFFF"/>
        <w:spacing w:before="5" w:line="276" w:lineRule="auto"/>
        <w:ind w:firstLine="0"/>
        <w:jc w:val="center"/>
      </w:pPr>
      <w:r>
        <w:rPr>
          <w:rFonts w:eastAsia="Times New Roman"/>
          <w:spacing w:val="8"/>
        </w:rPr>
        <w:t>80 806 + 24 242 = 105 048 руб.</w:t>
      </w:r>
    </w:p>
    <w:p w:rsidR="00B66C5B" w:rsidRPr="00CD51FB" w:rsidRDefault="00B66C5B" w:rsidP="00B66C5B">
      <w:pPr>
        <w:shd w:val="clear" w:color="auto" w:fill="FFFFFF"/>
        <w:tabs>
          <w:tab w:val="left" w:pos="2242"/>
        </w:tabs>
        <w:spacing w:before="118"/>
        <w:ind w:left="175"/>
      </w:pPr>
    </w:p>
    <w:p w:rsidR="009F3978" w:rsidRPr="009F3978" w:rsidRDefault="009F3978" w:rsidP="009F3978">
      <w:pPr>
        <w:shd w:val="clear" w:color="auto" w:fill="FFFFFF"/>
        <w:spacing w:before="10"/>
        <w:ind w:firstLine="0"/>
        <w:rPr>
          <w:b/>
        </w:rPr>
      </w:pPr>
      <w:r w:rsidRPr="009F3978">
        <w:rPr>
          <w:b/>
          <w:spacing w:val="6"/>
        </w:rPr>
        <w:t xml:space="preserve">5) </w:t>
      </w:r>
      <w:r w:rsidRPr="009F3978">
        <w:rPr>
          <w:rFonts w:eastAsia="Times New Roman"/>
          <w:b/>
          <w:spacing w:val="6"/>
        </w:rPr>
        <w:t>Расчет амортизационных отчислений за период разработки</w:t>
      </w:r>
      <w:r>
        <w:rPr>
          <w:rFonts w:eastAsia="Times New Roman"/>
          <w:b/>
          <w:spacing w:val="6"/>
        </w:rPr>
        <w:t xml:space="preserve"> </w:t>
      </w:r>
      <w:r w:rsidRPr="009F3978">
        <w:rPr>
          <w:rFonts w:eastAsia="Times New Roman"/>
          <w:b/>
          <w:spacing w:val="-3"/>
        </w:rPr>
        <w:t>ПС.</w:t>
      </w:r>
    </w:p>
    <w:p w:rsidR="009F3978" w:rsidRPr="00CD51FB" w:rsidRDefault="009F3978" w:rsidP="009F3978">
      <w:pPr>
        <w:shd w:val="clear" w:color="auto" w:fill="FFFFFF"/>
        <w:spacing w:before="10"/>
        <w:ind w:firstLine="567"/>
        <w:rPr>
          <w:sz w:val="2"/>
          <w:szCs w:val="2"/>
        </w:rPr>
      </w:pPr>
      <w:r w:rsidRPr="00CD51FB">
        <w:rPr>
          <w:rFonts w:eastAsia="Times New Roman"/>
          <w:spacing w:val="2"/>
        </w:rPr>
        <w:t>Срок полезного использования, определенный по спецификации</w:t>
      </w:r>
      <w:r>
        <w:rPr>
          <w:rFonts w:eastAsia="Times New Roman"/>
          <w:spacing w:val="2"/>
        </w:rPr>
        <w:t xml:space="preserve"> </w:t>
      </w:r>
    </w:p>
    <w:p w:rsidR="009F3978" w:rsidRPr="00CD51FB" w:rsidRDefault="009F3978" w:rsidP="009F3978">
      <w:pPr>
        <w:shd w:val="clear" w:color="auto" w:fill="FFFFFF"/>
        <w:spacing w:before="19" w:line="286" w:lineRule="exact"/>
        <w:ind w:firstLine="567"/>
      </w:pPr>
      <w:r w:rsidRPr="00CD51FB">
        <w:rPr>
          <w:rFonts w:eastAsia="Times New Roman"/>
          <w:spacing w:val="2"/>
        </w:rPr>
        <w:t>оборудования и программных средств, составляет:</w:t>
      </w:r>
    </w:p>
    <w:p w:rsidR="009F3978" w:rsidRPr="00CD51FB" w:rsidRDefault="009F3978" w:rsidP="009F3978">
      <w:pPr>
        <w:widowControl w:val="0"/>
        <w:numPr>
          <w:ilvl w:val="0"/>
          <w:numId w:val="3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line="286" w:lineRule="exact"/>
        <w:ind w:firstLine="567"/>
        <w:jc w:val="left"/>
      </w:pPr>
      <w:r>
        <w:rPr>
          <w:spacing w:val="2"/>
        </w:rPr>
        <w:t>60 мес.</w:t>
      </w:r>
      <w:r w:rsidRPr="00CD51FB">
        <w:rPr>
          <w:rFonts w:eastAsia="Times New Roman"/>
          <w:spacing w:val="2"/>
        </w:rPr>
        <w:t xml:space="preserve"> для компьютерной техники;</w:t>
      </w:r>
    </w:p>
    <w:p w:rsidR="009F3978" w:rsidRPr="00CD51FB" w:rsidRDefault="009F3978" w:rsidP="009F3978">
      <w:pPr>
        <w:widowControl w:val="0"/>
        <w:numPr>
          <w:ilvl w:val="0"/>
          <w:numId w:val="3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5" w:line="286" w:lineRule="exact"/>
        <w:ind w:firstLine="567"/>
        <w:jc w:val="left"/>
      </w:pPr>
      <w:r w:rsidRPr="00CD51FB">
        <w:rPr>
          <w:spacing w:val="2"/>
        </w:rPr>
        <w:t>2</w:t>
      </w:r>
      <w:r>
        <w:rPr>
          <w:spacing w:val="2"/>
        </w:rPr>
        <w:t xml:space="preserve">2 мес. </w:t>
      </w:r>
      <w:r w:rsidRPr="00CD51FB">
        <w:rPr>
          <w:rFonts w:eastAsia="Times New Roman"/>
          <w:spacing w:val="2"/>
        </w:rPr>
        <w:t xml:space="preserve"> для программного обеспечения.</w:t>
      </w:r>
    </w:p>
    <w:p w:rsidR="009F3978" w:rsidRDefault="009F3978" w:rsidP="009F3978">
      <w:pPr>
        <w:shd w:val="clear" w:color="auto" w:fill="FFFFFF"/>
        <w:spacing w:before="29" w:line="269" w:lineRule="exact"/>
        <w:ind w:firstLine="567"/>
        <w:rPr>
          <w:rFonts w:eastAsia="Times New Roman"/>
          <w:spacing w:val="1"/>
        </w:rPr>
      </w:pPr>
      <w:r w:rsidRPr="00CD51FB">
        <w:rPr>
          <w:rFonts w:eastAsia="Times New Roman"/>
          <w:spacing w:val="6"/>
        </w:rPr>
        <w:t xml:space="preserve">Расчет амортизационных отчислений производится линейным </w:t>
      </w:r>
      <w:r w:rsidRPr="00CD51FB">
        <w:rPr>
          <w:rFonts w:eastAsia="Times New Roman"/>
          <w:spacing w:val="1"/>
        </w:rPr>
        <w:t xml:space="preserve">методом. </w:t>
      </w:r>
    </w:p>
    <w:p w:rsidR="009F3978" w:rsidRDefault="009F3978" w:rsidP="009F3978">
      <w:pPr>
        <w:shd w:val="clear" w:color="auto" w:fill="FFFFFF"/>
        <w:spacing w:before="29" w:line="269" w:lineRule="exact"/>
        <w:ind w:left="86" w:firstLine="490"/>
        <w:rPr>
          <w:rFonts w:eastAsia="Times New Roman"/>
          <w:spacing w:val="-5"/>
        </w:rPr>
      </w:pPr>
      <w:r w:rsidRPr="00CD51FB">
        <w:rPr>
          <w:rFonts w:eastAsia="Times New Roman"/>
          <w:spacing w:val="-5"/>
        </w:rPr>
        <w:t>Табл. 7.6. Амортизационные отчисления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21"/>
        <w:gridCol w:w="1344"/>
        <w:gridCol w:w="1674"/>
        <w:gridCol w:w="1532"/>
      </w:tblGrid>
      <w:tr w:rsidR="009F3978" w:rsidRPr="009F3978" w:rsidTr="009F3978">
        <w:trPr>
          <w:trHeight w:val="1152"/>
        </w:trPr>
        <w:tc>
          <w:tcPr>
            <w:tcW w:w="521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rPr>
                <w:sz w:val="24"/>
              </w:rPr>
            </w:pPr>
            <w:r w:rsidRPr="009F3978">
              <w:rPr>
                <w:sz w:val="24"/>
              </w:rPr>
              <w:t>Объект основных средств</w:t>
            </w:r>
          </w:p>
        </w:tc>
        <w:tc>
          <w:tcPr>
            <w:tcW w:w="1388" w:type="dxa"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rPr>
                <w:sz w:val="24"/>
              </w:rPr>
            </w:pPr>
            <w:r w:rsidRPr="009F3978">
              <w:rPr>
                <w:sz w:val="24"/>
              </w:rPr>
              <w:t>Начальная стоимость в руб.</w:t>
            </w:r>
          </w:p>
        </w:tc>
        <w:tc>
          <w:tcPr>
            <w:tcW w:w="1551" w:type="dxa"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rPr>
                <w:sz w:val="24"/>
              </w:rPr>
            </w:pPr>
            <w:r w:rsidRPr="009F3978">
              <w:rPr>
                <w:sz w:val="24"/>
              </w:rPr>
              <w:t>срок полезного использования в мес.</w:t>
            </w:r>
          </w:p>
        </w:tc>
        <w:tc>
          <w:tcPr>
            <w:tcW w:w="1421" w:type="dxa"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rPr>
                <w:sz w:val="24"/>
              </w:rPr>
            </w:pPr>
            <w:r w:rsidRPr="009F3978">
              <w:rPr>
                <w:sz w:val="24"/>
              </w:rPr>
              <w:t>Амортизация в мес. руб.</w:t>
            </w:r>
          </w:p>
        </w:tc>
      </w:tr>
      <w:tr w:rsidR="009F3978" w:rsidRPr="009F3978" w:rsidTr="009F3978">
        <w:trPr>
          <w:trHeight w:val="288"/>
        </w:trPr>
        <w:tc>
          <w:tcPr>
            <w:tcW w:w="521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rPr>
                <w:sz w:val="24"/>
              </w:rPr>
            </w:pPr>
            <w:r w:rsidRPr="009F3978">
              <w:rPr>
                <w:sz w:val="24"/>
              </w:rPr>
              <w:t>Компьютерная техника</w:t>
            </w:r>
          </w:p>
        </w:tc>
        <w:tc>
          <w:tcPr>
            <w:tcW w:w="1388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12710</w:t>
            </w:r>
          </w:p>
        </w:tc>
        <w:tc>
          <w:tcPr>
            <w:tcW w:w="155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60</w:t>
            </w:r>
          </w:p>
        </w:tc>
        <w:tc>
          <w:tcPr>
            <w:tcW w:w="142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212</w:t>
            </w:r>
          </w:p>
        </w:tc>
      </w:tr>
      <w:tr w:rsidR="009F3978" w:rsidRPr="009F3978" w:rsidTr="009F3978">
        <w:trPr>
          <w:trHeight w:val="288"/>
        </w:trPr>
        <w:tc>
          <w:tcPr>
            <w:tcW w:w="521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rPr>
                <w:sz w:val="24"/>
              </w:rPr>
            </w:pPr>
            <w:r w:rsidRPr="009F3978">
              <w:rPr>
                <w:sz w:val="24"/>
              </w:rPr>
              <w:t>Программное обеспечение</w:t>
            </w:r>
          </w:p>
        </w:tc>
        <w:tc>
          <w:tcPr>
            <w:tcW w:w="1388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24446</w:t>
            </w:r>
          </w:p>
        </w:tc>
        <w:tc>
          <w:tcPr>
            <w:tcW w:w="155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24</w:t>
            </w:r>
          </w:p>
        </w:tc>
        <w:tc>
          <w:tcPr>
            <w:tcW w:w="142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1019</w:t>
            </w:r>
          </w:p>
        </w:tc>
      </w:tr>
      <w:tr w:rsidR="009F3978" w:rsidRPr="009F3978" w:rsidTr="009F3978">
        <w:trPr>
          <w:trHeight w:val="288"/>
        </w:trPr>
        <w:tc>
          <w:tcPr>
            <w:tcW w:w="521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rPr>
                <w:sz w:val="24"/>
              </w:rPr>
            </w:pPr>
            <w:r w:rsidRPr="009F3978">
              <w:rPr>
                <w:sz w:val="24"/>
              </w:rPr>
              <w:t>Всего в месяц</w:t>
            </w:r>
          </w:p>
        </w:tc>
        <w:tc>
          <w:tcPr>
            <w:tcW w:w="1388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 </w:t>
            </w:r>
          </w:p>
        </w:tc>
        <w:tc>
          <w:tcPr>
            <w:tcW w:w="155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1230</w:t>
            </w:r>
          </w:p>
        </w:tc>
      </w:tr>
      <w:tr w:rsidR="009F3978" w:rsidRPr="009F3978" w:rsidTr="009F3978">
        <w:trPr>
          <w:trHeight w:val="288"/>
        </w:trPr>
        <w:tc>
          <w:tcPr>
            <w:tcW w:w="521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rPr>
                <w:sz w:val="24"/>
              </w:rPr>
            </w:pPr>
            <w:r w:rsidRPr="009F3978">
              <w:rPr>
                <w:sz w:val="24"/>
              </w:rPr>
              <w:t xml:space="preserve">Всего за период разработки за 5 </w:t>
            </w:r>
            <w:proofErr w:type="spellStart"/>
            <w:proofErr w:type="gramStart"/>
            <w:r w:rsidRPr="009F3978">
              <w:rPr>
                <w:sz w:val="24"/>
              </w:rPr>
              <w:t>мес</w:t>
            </w:r>
            <w:proofErr w:type="spellEnd"/>
            <w:proofErr w:type="gramEnd"/>
          </w:p>
        </w:tc>
        <w:tc>
          <w:tcPr>
            <w:tcW w:w="1388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 </w:t>
            </w:r>
          </w:p>
        </w:tc>
        <w:tc>
          <w:tcPr>
            <w:tcW w:w="155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sz w:val="24"/>
              </w:rPr>
            </w:pPr>
            <w:r w:rsidRPr="009F3978">
              <w:rPr>
                <w:sz w:val="24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before="29" w:line="269" w:lineRule="exact"/>
              <w:ind w:left="86" w:hanging="86"/>
              <w:jc w:val="right"/>
              <w:rPr>
                <w:b/>
                <w:bCs/>
                <w:sz w:val="24"/>
              </w:rPr>
            </w:pPr>
            <w:r w:rsidRPr="009F3978">
              <w:rPr>
                <w:b/>
                <w:bCs/>
                <w:sz w:val="24"/>
              </w:rPr>
              <w:t>6152</w:t>
            </w:r>
          </w:p>
        </w:tc>
      </w:tr>
    </w:tbl>
    <w:p w:rsidR="009F3978" w:rsidRDefault="009F3978" w:rsidP="009F3978">
      <w:pPr>
        <w:shd w:val="clear" w:color="auto" w:fill="FFFFFF"/>
        <w:spacing w:before="209" w:line="290" w:lineRule="exact"/>
        <w:ind w:left="14"/>
        <w:rPr>
          <w:rFonts w:eastAsia="Times New Roman"/>
          <w:spacing w:val="2"/>
        </w:rPr>
      </w:pPr>
      <w:r w:rsidRPr="00CD51FB">
        <w:rPr>
          <w:rFonts w:eastAsia="Times New Roman"/>
          <w:spacing w:val="1"/>
        </w:rPr>
        <w:t>Амортизационные отчисления за весь период разработки (5 ме</w:t>
      </w:r>
      <w:r w:rsidRPr="00CD51FB">
        <w:rPr>
          <w:rFonts w:eastAsia="Times New Roman"/>
          <w:spacing w:val="1"/>
        </w:rPr>
        <w:softHyphen/>
      </w:r>
      <w:r w:rsidRPr="00CD51FB">
        <w:rPr>
          <w:rFonts w:eastAsia="Times New Roman"/>
          <w:spacing w:val="2"/>
        </w:rPr>
        <w:t xml:space="preserve">сяцев) составят </w:t>
      </w:r>
      <w:proofErr w:type="spellStart"/>
      <w:proofErr w:type="gramStart"/>
      <w:r w:rsidRPr="00CD51FB">
        <w:rPr>
          <w:rFonts w:eastAsia="Times New Roman"/>
          <w:smallCaps/>
          <w:spacing w:val="2"/>
        </w:rPr>
        <w:t>Апр</w:t>
      </w:r>
      <w:proofErr w:type="spellEnd"/>
      <w:proofErr w:type="gramEnd"/>
      <w:r>
        <w:rPr>
          <w:rFonts w:eastAsia="Times New Roman"/>
          <w:smallCaps/>
          <w:spacing w:val="2"/>
        </w:rPr>
        <w:t xml:space="preserve"> = </w:t>
      </w:r>
      <w:r w:rsidRPr="00CD51FB">
        <w:rPr>
          <w:rFonts w:eastAsia="Times New Roman"/>
          <w:spacing w:val="2"/>
        </w:rPr>
        <w:t xml:space="preserve">6 152 руб. </w:t>
      </w:r>
    </w:p>
    <w:p w:rsidR="00322B53" w:rsidRDefault="00322B53" w:rsidP="00704CF8">
      <w:pPr>
        <w:ind w:firstLine="0"/>
      </w:pPr>
    </w:p>
    <w:p w:rsidR="009F3978" w:rsidRPr="009F3978" w:rsidRDefault="009F3978" w:rsidP="009F3978">
      <w:pPr>
        <w:shd w:val="clear" w:color="auto" w:fill="FFFFFF"/>
        <w:spacing w:before="209" w:line="290" w:lineRule="exact"/>
        <w:ind w:left="14"/>
        <w:rPr>
          <w:rFonts w:eastAsia="Times New Roman"/>
          <w:b/>
          <w:spacing w:val="2"/>
        </w:rPr>
      </w:pPr>
      <w:r w:rsidRPr="009F3978">
        <w:rPr>
          <w:rFonts w:eastAsia="Times New Roman"/>
          <w:b/>
          <w:spacing w:val="2"/>
        </w:rPr>
        <w:t xml:space="preserve">6) Прочие расходы </w:t>
      </w:r>
    </w:p>
    <w:p w:rsidR="009F3978" w:rsidRPr="00CD51FB" w:rsidRDefault="009F3978" w:rsidP="009F3978">
      <w:pPr>
        <w:shd w:val="clear" w:color="auto" w:fill="FFFFFF"/>
        <w:spacing w:before="209" w:line="290" w:lineRule="exact"/>
        <w:ind w:left="14"/>
      </w:pPr>
      <w:r w:rsidRPr="00CD51FB">
        <w:rPr>
          <w:rFonts w:eastAsia="Times New Roman"/>
          <w:spacing w:val="2"/>
        </w:rPr>
        <w:t>В прочие расходы включаются расходы на получение доступа к</w:t>
      </w:r>
      <w:r>
        <w:rPr>
          <w:rFonts w:eastAsia="Times New Roman"/>
          <w:spacing w:val="2"/>
        </w:rPr>
        <w:t xml:space="preserve"> </w:t>
      </w:r>
      <w:r w:rsidRPr="00CD51FB">
        <w:rPr>
          <w:rFonts w:eastAsia="Times New Roman"/>
          <w:spacing w:val="2"/>
        </w:rPr>
        <w:t>интернету, услуги связи, расходные материалы и т.д.</w:t>
      </w:r>
    </w:p>
    <w:p w:rsidR="009F3978" w:rsidRDefault="009F3978" w:rsidP="009F3978">
      <w:pPr>
        <w:shd w:val="clear" w:color="auto" w:fill="FFFFFF"/>
        <w:spacing w:line="283" w:lineRule="exact"/>
        <w:ind w:left="14" w:firstLine="485"/>
        <w:rPr>
          <w:rFonts w:eastAsia="Times New Roman"/>
          <w:spacing w:val="2"/>
        </w:rPr>
      </w:pPr>
      <w:r w:rsidRPr="00CD51FB">
        <w:rPr>
          <w:rFonts w:eastAsia="Times New Roman"/>
          <w:spacing w:val="1"/>
        </w:rPr>
        <w:t>Результаты расчетов, представленные в таблицах 7.4-7.7, целе</w:t>
      </w:r>
      <w:r w:rsidRPr="00CD51FB">
        <w:rPr>
          <w:rFonts w:eastAsia="Times New Roman"/>
          <w:spacing w:val="1"/>
        </w:rPr>
        <w:softHyphen/>
      </w:r>
      <w:r w:rsidRPr="00CD51FB">
        <w:rPr>
          <w:rFonts w:eastAsia="Times New Roman"/>
          <w:spacing w:val="2"/>
        </w:rPr>
        <w:t xml:space="preserve">сообразно свести в итоговую таблицу 7.8. </w:t>
      </w:r>
    </w:p>
    <w:p w:rsidR="009F3978" w:rsidRDefault="009F3978" w:rsidP="009F3978">
      <w:pPr>
        <w:shd w:val="clear" w:color="auto" w:fill="FFFFFF"/>
        <w:spacing w:line="283" w:lineRule="exact"/>
        <w:ind w:left="14" w:firstLine="485"/>
        <w:rPr>
          <w:rFonts w:eastAsia="Times New Roman"/>
          <w:b/>
          <w:bCs/>
          <w:spacing w:val="-1"/>
          <w:sz w:val="24"/>
          <w:szCs w:val="18"/>
        </w:rPr>
      </w:pPr>
      <w:r w:rsidRPr="009F3978">
        <w:rPr>
          <w:rFonts w:eastAsia="Times New Roman"/>
          <w:b/>
          <w:bCs/>
          <w:spacing w:val="-1"/>
          <w:sz w:val="24"/>
          <w:szCs w:val="18"/>
        </w:rPr>
        <w:t>Табл. 7.7. Прочие расходы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0"/>
        <w:gridCol w:w="1340"/>
      </w:tblGrid>
      <w:tr w:rsidR="009F3978" w:rsidRPr="009F3978" w:rsidTr="009F3978">
        <w:trPr>
          <w:trHeight w:val="576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center"/>
              <w:rPr>
                <w:sz w:val="24"/>
                <w:szCs w:val="24"/>
              </w:rPr>
            </w:pPr>
            <w:proofErr w:type="spellStart"/>
            <w:r w:rsidRPr="009F3978">
              <w:rPr>
                <w:sz w:val="24"/>
                <w:szCs w:val="24"/>
              </w:rPr>
              <w:t>Наименовие</w:t>
            </w:r>
            <w:proofErr w:type="spellEnd"/>
          </w:p>
        </w:tc>
        <w:tc>
          <w:tcPr>
            <w:tcW w:w="1340" w:type="dxa"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center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расход в месяц в руб.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Доступ в Интернет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600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Картриджи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400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Бумага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300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200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1500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 xml:space="preserve">Всего за период разработки за 5 </w:t>
            </w:r>
            <w:proofErr w:type="spellStart"/>
            <w:proofErr w:type="gramStart"/>
            <w:r w:rsidRPr="009F3978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b/>
                <w:bCs/>
                <w:sz w:val="24"/>
                <w:szCs w:val="24"/>
              </w:rPr>
            </w:pPr>
            <w:r w:rsidRPr="009F3978">
              <w:rPr>
                <w:b/>
                <w:bCs/>
                <w:sz w:val="24"/>
                <w:szCs w:val="24"/>
              </w:rPr>
              <w:t>7500</w:t>
            </w:r>
          </w:p>
        </w:tc>
      </w:tr>
    </w:tbl>
    <w:p w:rsidR="009F3978" w:rsidRDefault="009F3978" w:rsidP="009F3978">
      <w:pPr>
        <w:shd w:val="clear" w:color="auto" w:fill="FFFFFF"/>
        <w:spacing w:line="283" w:lineRule="exact"/>
        <w:ind w:left="14" w:hanging="14"/>
        <w:rPr>
          <w:sz w:val="24"/>
          <w:szCs w:val="24"/>
        </w:rPr>
      </w:pPr>
    </w:p>
    <w:p w:rsidR="009F3978" w:rsidRDefault="009F3978" w:rsidP="009F3978">
      <w:pPr>
        <w:shd w:val="clear" w:color="auto" w:fill="FFFFFF"/>
        <w:spacing w:line="283" w:lineRule="exact"/>
        <w:ind w:left="14" w:hanging="14"/>
        <w:rPr>
          <w:sz w:val="24"/>
          <w:szCs w:val="24"/>
        </w:rPr>
      </w:pPr>
      <w:r w:rsidRPr="009F3978">
        <w:rPr>
          <w:sz w:val="24"/>
          <w:szCs w:val="24"/>
        </w:rPr>
        <w:lastRenderedPageBreak/>
        <w:t xml:space="preserve">Табл. 7.8. Текущие затраты на разработку проекта (За 5 </w:t>
      </w:r>
      <w:proofErr w:type="spellStart"/>
      <w:proofErr w:type="gramStart"/>
      <w:r w:rsidRPr="009F3978">
        <w:rPr>
          <w:sz w:val="24"/>
          <w:szCs w:val="24"/>
        </w:rPr>
        <w:t>мес</w:t>
      </w:r>
      <w:proofErr w:type="spellEnd"/>
      <w:proofErr w:type="gramEnd"/>
      <w:r w:rsidRPr="009F3978">
        <w:rPr>
          <w:sz w:val="24"/>
          <w:szCs w:val="24"/>
        </w:rPr>
        <w:t>) в руб</w:t>
      </w:r>
      <w:r w:rsidRPr="009F3978">
        <w:rPr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0"/>
        <w:gridCol w:w="1340"/>
      </w:tblGrid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стоимость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 xml:space="preserve"> материальные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1800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оплата труда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105048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амортизация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6152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прочие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7500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rPr>
                <w:sz w:val="24"/>
                <w:szCs w:val="24"/>
              </w:rPr>
            </w:pPr>
            <w:r w:rsidRPr="009F3978">
              <w:rPr>
                <w:sz w:val="24"/>
                <w:szCs w:val="24"/>
              </w:rPr>
              <w:t>Всего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shd w:val="clear" w:color="auto" w:fill="FFFFFF"/>
              <w:spacing w:line="283" w:lineRule="exact"/>
              <w:ind w:left="14" w:hanging="14"/>
              <w:jc w:val="right"/>
              <w:rPr>
                <w:b/>
                <w:bCs/>
                <w:sz w:val="24"/>
                <w:szCs w:val="24"/>
              </w:rPr>
            </w:pPr>
            <w:r w:rsidRPr="009F3978">
              <w:rPr>
                <w:b/>
                <w:bCs/>
                <w:sz w:val="24"/>
                <w:szCs w:val="24"/>
              </w:rPr>
              <w:t>120500</w:t>
            </w:r>
          </w:p>
        </w:tc>
      </w:tr>
    </w:tbl>
    <w:p w:rsidR="009F3978" w:rsidRDefault="009F3978" w:rsidP="009F3978">
      <w:pPr>
        <w:shd w:val="clear" w:color="auto" w:fill="FFFFFF"/>
        <w:spacing w:line="283" w:lineRule="exact"/>
        <w:ind w:left="14" w:hanging="14"/>
        <w:rPr>
          <w:sz w:val="24"/>
          <w:szCs w:val="24"/>
        </w:rPr>
      </w:pPr>
    </w:p>
    <w:p w:rsidR="009F3978" w:rsidRPr="00CD51FB" w:rsidRDefault="009F3978" w:rsidP="009F3978">
      <w:pPr>
        <w:shd w:val="clear" w:color="auto" w:fill="FFFFFF"/>
        <w:rPr>
          <w:sz w:val="2"/>
          <w:szCs w:val="2"/>
        </w:rPr>
      </w:pPr>
    </w:p>
    <w:p w:rsidR="009F3978" w:rsidRPr="00CD51FB" w:rsidRDefault="009F3978" w:rsidP="009F3978">
      <w:pPr>
        <w:shd w:val="clear" w:color="auto" w:fill="FFFFFF"/>
        <w:spacing w:before="132" w:line="295" w:lineRule="exact"/>
        <w:ind w:firstLine="480"/>
      </w:pPr>
      <w:r w:rsidRPr="00CD51FB">
        <w:rPr>
          <w:rFonts w:eastAsia="Times New Roman"/>
          <w:b/>
          <w:bCs/>
          <w:spacing w:val="2"/>
        </w:rPr>
        <w:t xml:space="preserve">Стоимость проекта </w:t>
      </w:r>
      <w:r w:rsidRPr="00CD51FB">
        <w:rPr>
          <w:rFonts w:eastAsia="Times New Roman"/>
          <w:spacing w:val="2"/>
        </w:rPr>
        <w:t>(величина необходимых затрат) представ</w:t>
      </w:r>
      <w:r w:rsidRPr="00CD51FB">
        <w:rPr>
          <w:rFonts w:eastAsia="Times New Roman"/>
          <w:spacing w:val="2"/>
        </w:rPr>
        <w:softHyphen/>
      </w:r>
      <w:r w:rsidRPr="00CD51FB">
        <w:rPr>
          <w:rFonts w:eastAsia="Times New Roman"/>
          <w:spacing w:val="1"/>
        </w:rPr>
        <w:t xml:space="preserve">ляет собой сумму </w:t>
      </w:r>
      <w:proofErr w:type="spellStart"/>
      <w:r w:rsidRPr="00CD51FB">
        <w:rPr>
          <w:rFonts w:eastAsia="Times New Roman"/>
          <w:spacing w:val="1"/>
        </w:rPr>
        <w:t>капиталообразующих</w:t>
      </w:r>
      <w:proofErr w:type="spellEnd"/>
      <w:r w:rsidRPr="00CD51FB">
        <w:rPr>
          <w:rFonts w:eastAsia="Times New Roman"/>
          <w:spacing w:val="1"/>
        </w:rPr>
        <w:t xml:space="preserve"> инвестиций и текущих затрат на разработку и внедрение ПС (табл. 7.9).</w:t>
      </w:r>
    </w:p>
    <w:p w:rsidR="009F3978" w:rsidRDefault="009F3978" w:rsidP="00704CF8">
      <w:pPr>
        <w:ind w:firstLine="0"/>
      </w:pPr>
    </w:p>
    <w:p w:rsidR="009F3978" w:rsidRDefault="009F3978" w:rsidP="00704CF8">
      <w:pPr>
        <w:ind w:firstLine="0"/>
      </w:pPr>
      <w:r w:rsidRPr="009F3978">
        <w:t xml:space="preserve">Табл. 7.9. </w:t>
      </w:r>
      <w:proofErr w:type="spellStart"/>
      <w:r w:rsidRPr="009F3978">
        <w:t>Cтоимость</w:t>
      </w:r>
      <w:proofErr w:type="spellEnd"/>
      <w:r w:rsidRPr="009F3978">
        <w:t xml:space="preserve"> проекта (За 5 </w:t>
      </w:r>
      <w:proofErr w:type="spellStart"/>
      <w:proofErr w:type="gramStart"/>
      <w:r w:rsidRPr="009F3978">
        <w:t>мес</w:t>
      </w:r>
      <w:proofErr w:type="spellEnd"/>
      <w:proofErr w:type="gramEnd"/>
      <w:r w:rsidRPr="009F3978">
        <w:t>) в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0"/>
        <w:gridCol w:w="1445"/>
      </w:tblGrid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ind w:firstLine="0"/>
            </w:pPr>
            <w:r w:rsidRPr="009F3978">
              <w:t>Затраты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ind w:firstLine="0"/>
            </w:pPr>
            <w:r w:rsidRPr="009F3978">
              <w:t>стоимость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ind w:firstLine="0"/>
            </w:pPr>
            <w:r w:rsidRPr="009F3978">
              <w:t>Текущие затраты на разработку проекта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ind w:firstLine="0"/>
            </w:pPr>
            <w:r w:rsidRPr="009F3978">
              <w:t xml:space="preserve">120 500 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ind w:firstLine="0"/>
            </w:pPr>
            <w:r w:rsidRPr="009F3978">
              <w:t xml:space="preserve"> </w:t>
            </w:r>
            <w:proofErr w:type="spellStart"/>
            <w:r w:rsidRPr="009F3978">
              <w:t>Капиталообразующипе</w:t>
            </w:r>
            <w:proofErr w:type="spellEnd"/>
            <w:r w:rsidRPr="009F3978">
              <w:t xml:space="preserve"> инвестиции на разработку и внедрение ПС, руб.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ind w:firstLine="0"/>
            </w:pPr>
            <w:r w:rsidRPr="009F3978">
              <w:t xml:space="preserve">124 406 </w:t>
            </w:r>
          </w:p>
        </w:tc>
      </w:tr>
      <w:tr w:rsidR="009F3978" w:rsidRPr="009F3978" w:rsidTr="009F3978">
        <w:trPr>
          <w:trHeight w:val="288"/>
        </w:trPr>
        <w:tc>
          <w:tcPr>
            <w:tcW w:w="7120" w:type="dxa"/>
            <w:noWrap/>
            <w:hideMark/>
          </w:tcPr>
          <w:p w:rsidR="009F3978" w:rsidRPr="009F3978" w:rsidRDefault="009F3978" w:rsidP="009F3978">
            <w:pPr>
              <w:ind w:firstLine="0"/>
            </w:pPr>
            <w:r w:rsidRPr="009F3978">
              <w:t>Всего стоимость проекта</w:t>
            </w:r>
          </w:p>
        </w:tc>
        <w:tc>
          <w:tcPr>
            <w:tcW w:w="1340" w:type="dxa"/>
            <w:noWrap/>
            <w:hideMark/>
          </w:tcPr>
          <w:p w:rsidR="009F3978" w:rsidRPr="009F3978" w:rsidRDefault="009F3978" w:rsidP="009F3978">
            <w:pPr>
              <w:ind w:firstLine="0"/>
              <w:rPr>
                <w:b/>
                <w:bCs/>
              </w:rPr>
            </w:pPr>
            <w:r w:rsidRPr="009F3978">
              <w:rPr>
                <w:b/>
                <w:bCs/>
              </w:rPr>
              <w:t xml:space="preserve">244 906 </w:t>
            </w:r>
          </w:p>
        </w:tc>
      </w:tr>
    </w:tbl>
    <w:p w:rsidR="009F3978" w:rsidRDefault="009F3978" w:rsidP="00704CF8">
      <w:pPr>
        <w:ind w:firstLine="0"/>
      </w:pPr>
    </w:p>
    <w:p w:rsidR="00322B53" w:rsidRDefault="00322B53">
      <w:pPr>
        <w:spacing w:after="200" w:line="276" w:lineRule="auto"/>
        <w:ind w:firstLine="0"/>
        <w:jc w:val="left"/>
      </w:pPr>
      <w:r>
        <w:br w:type="page"/>
      </w:r>
    </w:p>
    <w:p w:rsidR="00322B53" w:rsidRPr="00322B53" w:rsidRDefault="00322B53" w:rsidP="00322B53">
      <w:pPr>
        <w:ind w:firstLine="0"/>
        <w:rPr>
          <w:b/>
          <w:bCs/>
        </w:rPr>
      </w:pPr>
      <w:r w:rsidRPr="00322B53">
        <w:rPr>
          <w:b/>
          <w:bCs/>
        </w:rPr>
        <w:lastRenderedPageBreak/>
        <w:t>7.1.2. расчет выходных показателей</w:t>
      </w:r>
    </w:p>
    <w:p w:rsidR="00322B53" w:rsidRPr="00322B53" w:rsidRDefault="00322B53" w:rsidP="00322B53">
      <w:pPr>
        <w:ind w:firstLine="0"/>
      </w:pPr>
      <w:r w:rsidRPr="00322B53">
        <w:t>В соответствии с методом «с проектом - без проекта» осуществим сравнительную оценку двух альтернативных ситуаций: а) изменение прибыли благодаря внедрению проекта; б) состояние прибыли без внедрения проекта.</w:t>
      </w:r>
    </w:p>
    <w:p w:rsidR="00322B53" w:rsidRPr="00322B53" w:rsidRDefault="00322B53" w:rsidP="00322B53">
      <w:pPr>
        <w:ind w:firstLine="0"/>
      </w:pPr>
      <w:r w:rsidRPr="00322B53">
        <w:t>Расчет текущих затрат предприятия до внедрения проекта представлен табл. 7.10.</w:t>
      </w:r>
    </w:p>
    <w:p w:rsidR="00322B53" w:rsidRPr="00322B53" w:rsidRDefault="00322B53" w:rsidP="00322B53">
      <w:pPr>
        <w:ind w:firstLine="0"/>
      </w:pPr>
      <w:r w:rsidRPr="00322B53">
        <w:t>Табл. 7.10. Текущие затраты (себестоимость продукции, работ, услуг) без</w:t>
      </w:r>
      <w:r w:rsidR="009F3978">
        <w:t xml:space="preserve"> реализации проекта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1356"/>
        <w:gridCol w:w="1356"/>
        <w:gridCol w:w="1356"/>
        <w:gridCol w:w="1356"/>
        <w:gridCol w:w="1356"/>
      </w:tblGrid>
      <w:tr w:rsidR="00322B53" w:rsidRPr="00322B53" w:rsidTr="00322B53">
        <w:trPr>
          <w:trHeight w:val="355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 </w:t>
            </w:r>
          </w:p>
        </w:tc>
        <w:tc>
          <w:tcPr>
            <w:tcW w:w="6780" w:type="dxa"/>
            <w:gridSpan w:val="5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Номер шага (период времени /)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center"/>
            </w:pPr>
            <w:r w:rsidRPr="00322B53">
              <w:t>Показатель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center"/>
            </w:pPr>
            <w:r w:rsidRPr="00322B53">
              <w:t>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center"/>
            </w:pPr>
            <w:r w:rsidRPr="00322B53">
              <w:t>1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9F3978" w:rsidP="009F3978">
            <w:pPr>
              <w:ind w:firstLine="0"/>
              <w:jc w:val="center"/>
            </w:pPr>
            <w:r>
              <w:t>…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center"/>
            </w:pPr>
            <w:r w:rsidRPr="00322B53">
              <w:t>16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center"/>
            </w:pPr>
            <w:r w:rsidRPr="00322B53">
              <w:t>17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1. Материальные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</w:tr>
      <w:tr w:rsidR="00322B53" w:rsidRPr="00322B53" w:rsidTr="00322B53">
        <w:trPr>
          <w:trHeight w:val="269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затраты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В </w:t>
            </w:r>
            <w:proofErr w:type="spellStart"/>
            <w:r w:rsidRPr="00322B53">
              <w:t>т.ч</w:t>
            </w:r>
            <w:proofErr w:type="spellEnd"/>
            <w:r w:rsidRPr="00322B53">
              <w:t>.: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1.2. Сырье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1.3. Материалы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1.4.Электроэнергия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</w:tr>
      <w:tr w:rsidR="00322B53" w:rsidRPr="00322B53" w:rsidTr="00322B53">
        <w:trPr>
          <w:trHeight w:val="1179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2. Расходы на </w:t>
            </w:r>
            <w:proofErr w:type="spellStart"/>
            <w:r w:rsidRPr="00322B53">
              <w:t>опла</w:t>
            </w:r>
            <w:proofErr w:type="spellEnd"/>
            <w:r w:rsidRPr="00322B53">
              <w:t>-</w:t>
            </w:r>
          </w:p>
          <w:p w:rsidR="00322B53" w:rsidRPr="00322B53" w:rsidRDefault="00322B53" w:rsidP="00322B53">
            <w:pPr>
              <w:ind w:firstLine="0"/>
              <w:jc w:val="left"/>
            </w:pPr>
            <w:r w:rsidRPr="00322B53">
              <w:t xml:space="preserve">ту труда и </w:t>
            </w:r>
            <w:proofErr w:type="spellStart"/>
            <w:r w:rsidRPr="00322B53">
              <w:t>социаль</w:t>
            </w:r>
            <w:proofErr w:type="spellEnd"/>
            <w:r w:rsidRPr="00322B53">
              <w:t>-</w:t>
            </w:r>
          </w:p>
          <w:p w:rsidR="00322B53" w:rsidRPr="00322B53" w:rsidRDefault="00322B53" w:rsidP="00322B53">
            <w:pPr>
              <w:ind w:firstLine="0"/>
            </w:pPr>
            <w:proofErr w:type="spellStart"/>
            <w:r w:rsidRPr="00322B53">
              <w:t>ные</w:t>
            </w:r>
            <w:proofErr w:type="spellEnd"/>
            <w:r w:rsidRPr="00322B53">
              <w:t xml:space="preserve"> нужды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175 600,00</w:t>
            </w:r>
          </w:p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  <w:p w:rsidR="00322B53" w:rsidRPr="00322B53" w:rsidRDefault="00322B53" w:rsidP="009F3978">
            <w:pPr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175 600,00</w:t>
            </w:r>
          </w:p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  <w:p w:rsidR="00322B53" w:rsidRPr="00322B53" w:rsidRDefault="00322B53" w:rsidP="009F3978">
            <w:pPr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  <w:p w:rsidR="00322B53" w:rsidRPr="00322B53" w:rsidRDefault="00322B53" w:rsidP="009F3978">
            <w:pPr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175 600,00</w:t>
            </w:r>
          </w:p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  <w:p w:rsidR="00322B53" w:rsidRPr="00322B53" w:rsidRDefault="00322B53" w:rsidP="009F3978">
            <w:pPr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175 600,00</w:t>
            </w:r>
          </w:p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  <w:p w:rsidR="00322B53" w:rsidRPr="00322B53" w:rsidRDefault="00322B53" w:rsidP="009F3978">
            <w:pPr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4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В </w:t>
            </w:r>
            <w:proofErr w:type="spellStart"/>
            <w:r w:rsidRPr="00322B53">
              <w:t>т.ч</w:t>
            </w:r>
            <w:proofErr w:type="spellEnd"/>
            <w:r w:rsidRPr="00322B53">
              <w:t>.: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3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2.1. Оплата труда</w:t>
            </w:r>
            <w:r>
              <w:t xml:space="preserve"> </w:t>
            </w:r>
            <w:r w:rsidRPr="00322B53">
              <w:t>производственного</w:t>
            </w:r>
            <w:r>
              <w:t xml:space="preserve"> </w:t>
            </w:r>
            <w:r w:rsidRPr="00322B53">
              <w:t>персонала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70 000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70 000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70 000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70 000</w:t>
            </w:r>
          </w:p>
        </w:tc>
      </w:tr>
      <w:tr w:rsidR="00322B53" w:rsidRPr="00322B53" w:rsidTr="00322B53">
        <w:trPr>
          <w:trHeight w:val="33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2.2. Оплата труда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69 365,08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69 365,08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69 365,08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69 365,08</w:t>
            </w:r>
          </w:p>
        </w:tc>
      </w:tr>
      <w:tr w:rsidR="00322B53" w:rsidRPr="00322B53" w:rsidTr="00322B53">
        <w:trPr>
          <w:trHeight w:val="322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управленческого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250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персонала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3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2.3. Страховые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36 234,92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36 234,92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36 234,92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36 234,92</w:t>
            </w:r>
          </w:p>
        </w:tc>
      </w:tr>
      <w:tr w:rsidR="00322B53" w:rsidRPr="00322B53" w:rsidTr="00322B53">
        <w:trPr>
          <w:trHeight w:val="302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взносы и </w:t>
            </w:r>
            <w:proofErr w:type="spellStart"/>
            <w:r w:rsidRPr="00322B53">
              <w:t>обязатель</w:t>
            </w:r>
            <w:proofErr w:type="spellEnd"/>
            <w:r w:rsidRPr="00322B53">
              <w:t>-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02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proofErr w:type="spellStart"/>
            <w:r w:rsidRPr="00322B53">
              <w:t>ное</w:t>
            </w:r>
            <w:proofErr w:type="spellEnd"/>
            <w:r w:rsidRPr="00322B53">
              <w:t xml:space="preserve"> пенсионное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274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страхование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3. Амортизация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200,00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200,00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200,00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200,00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4. Прочие расходы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500,00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500,00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500,00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500,00</w:t>
            </w:r>
          </w:p>
        </w:tc>
      </w:tr>
      <w:tr w:rsidR="00322B53" w:rsidRPr="00322B53" w:rsidTr="00322B53">
        <w:trPr>
          <w:trHeight w:val="355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5. Всего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176 400,00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176 400,00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176 400,00</w:t>
            </w:r>
          </w:p>
        </w:tc>
        <w:tc>
          <w:tcPr>
            <w:tcW w:w="1356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176 400,00</w:t>
            </w:r>
          </w:p>
        </w:tc>
      </w:tr>
    </w:tbl>
    <w:p w:rsidR="00322B53" w:rsidRDefault="00322B53">
      <w:pPr>
        <w:spacing w:after="200" w:line="276" w:lineRule="auto"/>
        <w:ind w:firstLine="0"/>
        <w:jc w:val="left"/>
      </w:pPr>
      <w:r>
        <w:br w:type="page"/>
      </w:r>
    </w:p>
    <w:p w:rsidR="00322B53" w:rsidRPr="00322B53" w:rsidRDefault="00322B53" w:rsidP="001612F8">
      <w:pPr>
        <w:ind w:firstLine="708"/>
      </w:pPr>
      <w:r w:rsidRPr="00322B53">
        <w:lastRenderedPageBreak/>
        <w:t>Очевидно, что при ситуации отказа от внедрения проекта текущие затраты не изменятся.</w:t>
      </w:r>
    </w:p>
    <w:p w:rsidR="00322B53" w:rsidRPr="00322B53" w:rsidRDefault="00322B53" w:rsidP="001612F8">
      <w:pPr>
        <w:ind w:firstLine="708"/>
      </w:pPr>
      <w:r w:rsidRPr="00322B53">
        <w:t>С целью анализа экономической целесообразности проекта определим изменение текущих затрат, обусловленное внедрением проекта ПС.</w:t>
      </w:r>
    </w:p>
    <w:p w:rsidR="00322B53" w:rsidRPr="00322B53" w:rsidRDefault="00322B53" w:rsidP="001612F8">
      <w:pPr>
        <w:ind w:firstLine="708"/>
      </w:pPr>
      <w:r w:rsidRPr="00322B53">
        <w:t>С учетом того, что ПС часто разрабатываются для улучшения работы не всего предприятия в целом, а лишь какого-то отдела предприятия, следует определять и учитывать только те текущие затраты, которые непосредственно изменятся после разработки и внедрения ПС.</w:t>
      </w:r>
    </w:p>
    <w:p w:rsidR="00322B53" w:rsidRPr="00322B53" w:rsidRDefault="00322B53" w:rsidP="001612F8">
      <w:pPr>
        <w:ind w:firstLine="708"/>
      </w:pPr>
      <w:r w:rsidRPr="00322B53">
        <w:t>Расчет текущих затрат с учетом реализации проекта представлен в табл. 7.11.</w:t>
      </w:r>
    </w:p>
    <w:p w:rsidR="00322B53" w:rsidRPr="00322B53" w:rsidRDefault="00322B53" w:rsidP="00322B53">
      <w:pPr>
        <w:ind w:firstLine="0"/>
      </w:pPr>
      <w:r w:rsidRPr="00322B53">
        <w:t>Таблица 7.11. Текущие затраты (себестоимость продукции, работ, услуг) с</w:t>
      </w:r>
      <w:r w:rsidR="009F3978">
        <w:t xml:space="preserve"> учетом реализации проекта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1520"/>
        <w:gridCol w:w="1521"/>
        <w:gridCol w:w="1520"/>
        <w:gridCol w:w="1521"/>
      </w:tblGrid>
      <w:tr w:rsidR="00322B53" w:rsidRPr="00322B53" w:rsidTr="00322B53">
        <w:trPr>
          <w:trHeight w:val="34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jc w:val="center"/>
            </w:pPr>
          </w:p>
        </w:tc>
        <w:tc>
          <w:tcPr>
            <w:tcW w:w="6082" w:type="dxa"/>
            <w:gridSpan w:val="4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jc w:val="center"/>
            </w:pPr>
            <w:r w:rsidRPr="00322B53">
              <w:t>Номер шага (период времени</w:t>
            </w:r>
            <w:r w:rsidRPr="00322B53">
              <w:rPr>
                <w:i/>
              </w:rPr>
              <w:t xml:space="preserve"> </w:t>
            </w:r>
            <w:r w:rsidRPr="00322B53">
              <w:rPr>
                <w:i/>
                <w:lang w:val="en-US"/>
              </w:rPr>
              <w:t>t</w:t>
            </w:r>
            <w:r w:rsidRPr="00322B53">
              <w:t>)</w:t>
            </w:r>
          </w:p>
        </w:tc>
      </w:tr>
      <w:tr w:rsidR="00322B53" w:rsidRPr="00322B53" w:rsidTr="00322B53">
        <w:trPr>
          <w:trHeight w:val="312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jc w:val="center"/>
            </w:pPr>
            <w:r w:rsidRPr="00322B53">
              <w:t>Показатель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jc w:val="center"/>
            </w:pPr>
            <w:r w:rsidRPr="00322B53">
              <w:t>0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  <w:jc w:val="center"/>
            </w:pPr>
            <w:r w:rsidRPr="00322B53">
              <w:t>1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9F3978" w:rsidP="00322B53">
            <w:pPr>
              <w:ind w:firstLine="0"/>
              <w:jc w:val="center"/>
            </w:pPr>
            <w:r>
              <w:t>…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9F3978" w:rsidP="00322B53">
            <w:pPr>
              <w:ind w:firstLine="0"/>
              <w:jc w:val="center"/>
            </w:pPr>
            <w:r>
              <w:t>6-</w:t>
            </w:r>
            <w:r w:rsidR="00322B53" w:rsidRPr="00322B53">
              <w:t>17</w:t>
            </w:r>
          </w:p>
        </w:tc>
      </w:tr>
      <w:tr w:rsidR="00322B53" w:rsidRPr="00322B53" w:rsidTr="00322B53">
        <w:trPr>
          <w:trHeight w:val="355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1. Материальные </w:t>
            </w:r>
            <w:proofErr w:type="spellStart"/>
            <w:r w:rsidRPr="00322B53">
              <w:t>затра</w:t>
            </w:r>
            <w:proofErr w:type="spellEnd"/>
            <w:r w:rsidRPr="00322B53">
              <w:t>-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300,00</w:t>
            </w:r>
          </w:p>
        </w:tc>
      </w:tr>
      <w:tr w:rsidR="00322B53" w:rsidRPr="00322B53" w:rsidTr="00322B53">
        <w:trPr>
          <w:trHeight w:val="254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ты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В </w:t>
            </w:r>
            <w:proofErr w:type="spellStart"/>
            <w:r w:rsidRPr="00322B53">
              <w:t>т.ч</w:t>
            </w:r>
            <w:proofErr w:type="spellEnd"/>
            <w:r w:rsidRPr="00322B53">
              <w:t>.: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1.2. Сырье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1.3. Материалы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1.4. ГСМ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-</w:t>
            </w:r>
          </w:p>
        </w:tc>
      </w:tr>
      <w:tr w:rsidR="00322B53" w:rsidRPr="00322B53" w:rsidTr="00322B53">
        <w:trPr>
          <w:trHeight w:val="34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1.5. Электроэнергия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100,00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300,00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 Расходы на оплату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175 600,00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175 600,00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31 500,00</w:t>
            </w:r>
          </w:p>
        </w:tc>
      </w:tr>
      <w:tr w:rsidR="00322B53" w:rsidRPr="00322B53" w:rsidTr="00322B53">
        <w:trPr>
          <w:trHeight w:val="312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труда и </w:t>
            </w:r>
            <w:proofErr w:type="gramStart"/>
            <w:r w:rsidRPr="00322B53">
              <w:t>социальные</w:t>
            </w:r>
            <w:proofErr w:type="gramEnd"/>
            <w:r w:rsidRPr="00322B53">
              <w:t xml:space="preserve"> ну-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254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proofErr w:type="spellStart"/>
            <w:r w:rsidRPr="00322B53">
              <w:t>жды</w:t>
            </w:r>
            <w:proofErr w:type="spellEnd"/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В </w:t>
            </w:r>
            <w:proofErr w:type="spellStart"/>
            <w:r w:rsidRPr="00322B53">
              <w:t>т.ч</w:t>
            </w:r>
            <w:proofErr w:type="spellEnd"/>
            <w:r w:rsidRPr="00322B53">
              <w:t>.: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418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 xml:space="preserve">2.1. Оплата труда </w:t>
            </w:r>
            <w:proofErr w:type="spellStart"/>
            <w:r w:rsidRPr="00322B53">
              <w:t>произ</w:t>
            </w:r>
            <w:proofErr w:type="spellEnd"/>
            <w:r w:rsidRPr="00322B53">
              <w:t>-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70 000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70 000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5 000,00</w:t>
            </w:r>
          </w:p>
        </w:tc>
      </w:tr>
      <w:tr w:rsidR="00322B53" w:rsidRPr="00322B53" w:rsidTr="00322B53">
        <w:trPr>
          <w:trHeight w:val="254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proofErr w:type="spellStart"/>
            <w:r w:rsidRPr="00322B53">
              <w:t>водственного</w:t>
            </w:r>
            <w:proofErr w:type="spellEnd"/>
            <w:r w:rsidRPr="00322B53">
              <w:t xml:space="preserve"> персонала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98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2.2. Оплата труда управ-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69 365,08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69 365,08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20 000,00</w:t>
            </w:r>
          </w:p>
        </w:tc>
      </w:tr>
      <w:tr w:rsidR="00322B53" w:rsidRPr="00322B53" w:rsidTr="00322B53">
        <w:trPr>
          <w:trHeight w:val="274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proofErr w:type="spellStart"/>
            <w:r w:rsidRPr="00322B53">
              <w:t>ленческого</w:t>
            </w:r>
            <w:proofErr w:type="spellEnd"/>
            <w:r w:rsidRPr="00322B53">
              <w:t xml:space="preserve"> персонала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3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2.2. Страховые взносы и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36 234,92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36 234,92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6 500,00</w:t>
            </w:r>
          </w:p>
        </w:tc>
      </w:tr>
      <w:tr w:rsidR="00322B53" w:rsidRPr="00322B53" w:rsidTr="00322B53">
        <w:trPr>
          <w:trHeight w:val="298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proofErr w:type="gramStart"/>
            <w:r w:rsidRPr="00322B53">
              <w:t>обязательное</w:t>
            </w:r>
            <w:proofErr w:type="gramEnd"/>
            <w:r w:rsidRPr="00322B53">
              <w:t xml:space="preserve"> пенсион-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278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proofErr w:type="spellStart"/>
            <w:r w:rsidRPr="00322B53">
              <w:t>ное</w:t>
            </w:r>
            <w:proofErr w:type="spellEnd"/>
            <w:r w:rsidRPr="00322B53">
              <w:t xml:space="preserve"> страхование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</w:tr>
      <w:tr w:rsidR="00322B53" w:rsidRPr="00322B53" w:rsidTr="00322B53">
        <w:trPr>
          <w:trHeight w:val="33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3. Амортизация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200,00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200,00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2 684,58</w:t>
            </w:r>
          </w:p>
        </w:tc>
      </w:tr>
      <w:tr w:rsidR="00322B53" w:rsidRPr="00322B53" w:rsidTr="00322B53">
        <w:trPr>
          <w:trHeight w:val="341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4. Прочие расходы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500,00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500,00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500,00</w:t>
            </w:r>
          </w:p>
        </w:tc>
      </w:tr>
      <w:tr w:rsidR="00322B53" w:rsidRPr="00322B53" w:rsidTr="00322B53">
        <w:trPr>
          <w:trHeight w:val="346"/>
        </w:trPr>
        <w:tc>
          <w:tcPr>
            <w:tcW w:w="0" w:type="auto"/>
            <w:shd w:val="clear" w:color="auto" w:fill="FFFFFF"/>
            <w:hideMark/>
          </w:tcPr>
          <w:p w:rsidR="00322B53" w:rsidRPr="00322B53" w:rsidRDefault="00322B53" w:rsidP="00322B53">
            <w:pPr>
              <w:ind w:firstLine="0"/>
            </w:pPr>
            <w:r w:rsidRPr="00322B53">
              <w:t>5. Всего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176 400,00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176 400,00</w:t>
            </w:r>
          </w:p>
        </w:tc>
        <w:tc>
          <w:tcPr>
            <w:tcW w:w="1520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 </w:t>
            </w:r>
          </w:p>
        </w:tc>
        <w:tc>
          <w:tcPr>
            <w:tcW w:w="1521" w:type="dxa"/>
            <w:shd w:val="clear" w:color="auto" w:fill="FFFFFF"/>
            <w:hideMark/>
          </w:tcPr>
          <w:p w:rsidR="00322B53" w:rsidRPr="00322B53" w:rsidRDefault="00322B53" w:rsidP="009F3978">
            <w:pPr>
              <w:ind w:firstLine="0"/>
              <w:jc w:val="right"/>
            </w:pPr>
            <w:r w:rsidRPr="00322B53">
              <w:t>34 984,58</w:t>
            </w:r>
          </w:p>
        </w:tc>
      </w:tr>
    </w:tbl>
    <w:p w:rsidR="009F3978" w:rsidRDefault="009F3978" w:rsidP="00D61A5B">
      <w:pPr>
        <w:ind w:firstLine="0"/>
      </w:pPr>
    </w:p>
    <w:p w:rsidR="001612F8" w:rsidRDefault="001612F8">
      <w:pPr>
        <w:spacing w:after="200" w:line="276" w:lineRule="auto"/>
        <w:ind w:firstLine="0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490"/>
        <w:gridCol w:w="786"/>
        <w:gridCol w:w="1276"/>
        <w:gridCol w:w="1281"/>
      </w:tblGrid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45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</w:pPr>
            <w:r w:rsidRPr="00CD51FB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lastRenderedPageBreak/>
              <w:t>Табл. 7.12. Доход от разработки и внедрения ПС, руб.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</w:pP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1612F8">
            <w:pPr>
              <w:shd w:val="clear" w:color="auto" w:fill="FFFFFF"/>
              <w:ind w:left="641" w:firstLine="0"/>
              <w:jc w:val="center"/>
            </w:pPr>
            <w:r w:rsidRPr="00CD51FB">
              <w:rPr>
                <w:rFonts w:eastAsia="Times New Roman"/>
                <w:spacing w:val="-3"/>
                <w:sz w:val="18"/>
                <w:szCs w:val="18"/>
              </w:rPr>
              <w:t>Показатель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1612F8">
            <w:pPr>
              <w:shd w:val="clear" w:color="auto" w:fill="FFFFFF"/>
              <w:ind w:left="874" w:firstLine="0"/>
              <w:jc w:val="center"/>
            </w:pPr>
            <w:r w:rsidRPr="00CD51FB">
              <w:rPr>
                <w:rFonts w:eastAsia="Times New Roman"/>
                <w:spacing w:val="-2"/>
                <w:sz w:val="18"/>
                <w:szCs w:val="18"/>
              </w:rPr>
              <w:t>Номер шага (период времени)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/>
          <w:p w:rsidR="001612F8" w:rsidRPr="00CD51FB" w:rsidRDefault="001612F8" w:rsidP="00843C0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1612F8">
            <w:pPr>
              <w:shd w:val="clear" w:color="auto" w:fill="FFFFFF"/>
              <w:ind w:left="336" w:firstLine="0"/>
              <w:jc w:val="center"/>
            </w:pPr>
            <w:r w:rsidRPr="00CD51F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1612F8">
            <w:pPr>
              <w:shd w:val="clear" w:color="auto" w:fill="FFFFFF"/>
              <w:ind w:left="338" w:firstLine="0"/>
              <w:jc w:val="center"/>
            </w:pPr>
            <w:r w:rsidRPr="00CD51F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1612F8">
            <w:pPr>
              <w:shd w:val="clear" w:color="auto" w:fill="FFFFFF"/>
              <w:ind w:firstLine="0"/>
              <w:jc w:val="center"/>
            </w:pPr>
            <w: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1612F8">
            <w:pPr>
              <w:shd w:val="clear" w:color="auto" w:fill="FFFFFF"/>
              <w:ind w:left="295" w:firstLine="0"/>
              <w:jc w:val="center"/>
            </w:pPr>
            <w:r w:rsidRPr="00CD51FB">
              <w:rPr>
                <w:sz w:val="18"/>
                <w:szCs w:val="18"/>
              </w:rPr>
              <w:t>17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14" w:lineRule="exact"/>
              <w:ind w:right="5" w:firstLine="22"/>
            </w:pPr>
            <w:r w:rsidRPr="00CD51FB">
              <w:rPr>
                <w:spacing w:val="1"/>
                <w:sz w:val="18"/>
                <w:szCs w:val="18"/>
              </w:rPr>
              <w:t xml:space="preserve">1. </w:t>
            </w:r>
            <w:r w:rsidRPr="00CD51FB">
              <w:rPr>
                <w:rFonts w:eastAsia="Times New Roman"/>
                <w:spacing w:val="1"/>
                <w:sz w:val="18"/>
                <w:szCs w:val="18"/>
              </w:rPr>
              <w:t xml:space="preserve">Выручка предприятия до </w:t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реализации проекта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300 000,00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16" w:lineRule="exact"/>
              <w:ind w:right="2" w:hanging="41"/>
            </w:pPr>
            <w:r w:rsidRPr="00CD51FB">
              <w:rPr>
                <w:spacing w:val="-1"/>
                <w:sz w:val="18"/>
                <w:szCs w:val="18"/>
              </w:rPr>
              <w:t xml:space="preserve">2. </w:t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Выручка предприятия по</w:t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softHyphen/>
              <w:t>сле реализации проекта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320 000,00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09" w:lineRule="exact"/>
              <w:ind w:right="2" w:hanging="36"/>
            </w:pPr>
            <w:r w:rsidRPr="00CD51FB">
              <w:rPr>
                <w:spacing w:val="1"/>
                <w:sz w:val="18"/>
                <w:szCs w:val="18"/>
              </w:rPr>
              <w:t xml:space="preserve">3. </w:t>
            </w:r>
            <w:r w:rsidRPr="00CD51FB">
              <w:rPr>
                <w:rFonts w:eastAsia="Times New Roman"/>
                <w:spacing w:val="1"/>
                <w:sz w:val="18"/>
                <w:szCs w:val="18"/>
              </w:rPr>
              <w:t xml:space="preserve">Изменение выручки (стр. </w:t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2 - стр. 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20 000,00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14" w:lineRule="exact"/>
              <w:ind w:hanging="31"/>
            </w:pPr>
            <w:r w:rsidRPr="00CD51FB">
              <w:rPr>
                <w:spacing w:val="2"/>
                <w:sz w:val="18"/>
                <w:szCs w:val="18"/>
              </w:rPr>
              <w:t xml:space="preserve">4. </w:t>
            </w:r>
            <w:r w:rsidRPr="00CD51FB">
              <w:rPr>
                <w:rFonts w:eastAsia="Times New Roman"/>
                <w:spacing w:val="2"/>
                <w:sz w:val="18"/>
                <w:szCs w:val="18"/>
              </w:rPr>
              <w:t>Текущие затраты до реа</w:t>
            </w:r>
            <w:r w:rsidRPr="00CD51FB">
              <w:rPr>
                <w:rFonts w:eastAsia="Times New Roman"/>
                <w:spacing w:val="2"/>
                <w:sz w:val="18"/>
                <w:szCs w:val="18"/>
              </w:rPr>
              <w:softHyphen/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лизации проекта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176 400,00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5"/>
                <w:sz w:val="18"/>
                <w:szCs w:val="18"/>
              </w:rPr>
              <w:t>176 400,00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5"/>
                <w:sz w:val="18"/>
                <w:szCs w:val="18"/>
              </w:rPr>
              <w:t>176 400,00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11" w:lineRule="exact"/>
              <w:ind w:hanging="17"/>
            </w:pPr>
            <w:r w:rsidRPr="00CD51FB">
              <w:rPr>
                <w:spacing w:val="4"/>
                <w:sz w:val="18"/>
                <w:szCs w:val="18"/>
              </w:rPr>
              <w:t xml:space="preserve">5.  </w:t>
            </w:r>
            <w:r w:rsidRPr="00CD51FB">
              <w:rPr>
                <w:rFonts w:eastAsia="Times New Roman"/>
                <w:spacing w:val="4"/>
                <w:sz w:val="18"/>
                <w:szCs w:val="18"/>
              </w:rPr>
              <w:t xml:space="preserve">Текущие затраты после </w:t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реализации проекта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176 400,00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5"/>
                <w:sz w:val="18"/>
                <w:szCs w:val="18"/>
              </w:rPr>
              <w:t>176 400,00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34 984,58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11" w:lineRule="exact"/>
              <w:ind w:left="10" w:hanging="14"/>
            </w:pPr>
            <w:r w:rsidRPr="00CD51FB">
              <w:rPr>
                <w:spacing w:val="3"/>
                <w:sz w:val="18"/>
                <w:szCs w:val="18"/>
              </w:rPr>
              <w:t xml:space="preserve">6. </w:t>
            </w:r>
            <w:r w:rsidRPr="00CD51FB">
              <w:rPr>
                <w:rFonts w:eastAsia="Times New Roman"/>
                <w:spacing w:val="3"/>
                <w:sz w:val="18"/>
                <w:szCs w:val="18"/>
              </w:rPr>
              <w:t>Изменение затрат (изме</w:t>
            </w:r>
            <w:r w:rsidRPr="00CD51FB">
              <w:rPr>
                <w:rFonts w:eastAsia="Times New Roman"/>
                <w:spacing w:val="3"/>
                <w:sz w:val="18"/>
                <w:szCs w:val="18"/>
              </w:rPr>
              <w:softHyphen/>
            </w:r>
            <w:r w:rsidRPr="00CD51FB">
              <w:rPr>
                <w:rFonts w:eastAsia="Times New Roman"/>
                <w:spacing w:val="2"/>
                <w:sz w:val="18"/>
                <w:szCs w:val="18"/>
              </w:rPr>
              <w:t xml:space="preserve">нение в затратах благодаря </w:t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проекту) (стр. 5 - стр. 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5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5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-141 415,42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09" w:lineRule="exact"/>
              <w:ind w:left="10" w:hanging="7"/>
            </w:pPr>
            <w:r w:rsidRPr="00CD51FB">
              <w:rPr>
                <w:spacing w:val="2"/>
                <w:sz w:val="18"/>
                <w:szCs w:val="18"/>
              </w:rPr>
              <w:t xml:space="preserve">7.  </w:t>
            </w:r>
            <w:r w:rsidRPr="00CD51FB">
              <w:rPr>
                <w:rFonts w:eastAsia="Times New Roman"/>
                <w:spacing w:val="2"/>
                <w:sz w:val="18"/>
                <w:szCs w:val="18"/>
              </w:rPr>
              <w:t>Изменение  прибыли  от реализации проекта (стр.3 -</w:t>
            </w:r>
            <w:r w:rsidRPr="00CD51FB">
              <w:rPr>
                <w:rFonts w:eastAsia="Times New Roman"/>
                <w:spacing w:val="-2"/>
                <w:sz w:val="18"/>
                <w:szCs w:val="18"/>
              </w:rPr>
              <w:t>стр.6)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5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5"/>
                <w:sz w:val="18"/>
                <w:szCs w:val="18"/>
              </w:rPr>
              <w:t>161 415,42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16" w:lineRule="exact"/>
              <w:ind w:left="24" w:firstLine="2"/>
            </w:pPr>
            <w:r w:rsidRPr="00CD51FB">
              <w:rPr>
                <w:spacing w:val="1"/>
                <w:sz w:val="18"/>
                <w:szCs w:val="18"/>
              </w:rPr>
              <w:t xml:space="preserve">8. </w:t>
            </w:r>
            <w:r w:rsidRPr="00CD51FB">
              <w:rPr>
                <w:rFonts w:eastAsia="Times New Roman"/>
                <w:spacing w:val="1"/>
                <w:sz w:val="18"/>
                <w:szCs w:val="18"/>
              </w:rPr>
              <w:t>Амортизация до реализа</w:t>
            </w:r>
            <w:r w:rsidRPr="00CD51FB">
              <w:rPr>
                <w:rFonts w:eastAsia="Times New Roman"/>
                <w:spacing w:val="1"/>
                <w:sz w:val="18"/>
                <w:szCs w:val="18"/>
              </w:rPr>
              <w:softHyphen/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ции проекта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2"/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200,00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09" w:lineRule="exact"/>
              <w:ind w:left="26" w:firstLine="5"/>
            </w:pPr>
            <w:r w:rsidRPr="00CD51FB">
              <w:rPr>
                <w:spacing w:val="4"/>
                <w:sz w:val="18"/>
                <w:szCs w:val="18"/>
              </w:rPr>
              <w:t xml:space="preserve">9. </w:t>
            </w:r>
            <w:r w:rsidRPr="00CD51FB">
              <w:rPr>
                <w:rFonts w:eastAsia="Times New Roman"/>
                <w:spacing w:val="4"/>
                <w:sz w:val="18"/>
                <w:szCs w:val="18"/>
              </w:rPr>
              <w:t>Амортизация после реа</w:t>
            </w:r>
            <w:r w:rsidRPr="00CD51FB">
              <w:rPr>
                <w:rFonts w:eastAsia="Times New Roman"/>
                <w:spacing w:val="4"/>
                <w:sz w:val="18"/>
                <w:szCs w:val="18"/>
              </w:rPr>
              <w:softHyphen/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лизации проекта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2 684,58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09" w:lineRule="exact"/>
              <w:ind w:left="36" w:firstLine="29"/>
            </w:pPr>
            <w:r w:rsidRPr="00CD51FB">
              <w:rPr>
                <w:spacing w:val="-1"/>
                <w:sz w:val="18"/>
                <w:szCs w:val="18"/>
              </w:rPr>
              <w:t xml:space="preserve">10. </w:t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Изменение амортизации (стр. 9 - стр. 8)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5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2 484,58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09" w:lineRule="exact"/>
              <w:ind w:left="46" w:firstLine="34"/>
            </w:pPr>
            <w:r w:rsidRPr="00CD51FB">
              <w:rPr>
                <w:spacing w:val="2"/>
                <w:sz w:val="18"/>
                <w:szCs w:val="18"/>
              </w:rPr>
              <w:t xml:space="preserve">11. </w:t>
            </w:r>
            <w:r w:rsidRPr="00CD51FB">
              <w:rPr>
                <w:rFonts w:eastAsia="Times New Roman"/>
                <w:spacing w:val="2"/>
                <w:sz w:val="18"/>
                <w:szCs w:val="18"/>
              </w:rPr>
              <w:t>Изменение чистой при</w:t>
            </w:r>
            <w:r w:rsidRPr="00CD51FB">
              <w:rPr>
                <w:rFonts w:eastAsia="Times New Roman"/>
                <w:spacing w:val="2"/>
                <w:sz w:val="18"/>
                <w:szCs w:val="18"/>
              </w:rPr>
              <w:softHyphen/>
            </w:r>
            <w:r w:rsidRPr="00CD51FB">
              <w:rPr>
                <w:rFonts w:eastAsia="Times New Roman"/>
                <w:spacing w:val="3"/>
                <w:sz w:val="18"/>
                <w:szCs w:val="18"/>
              </w:rPr>
              <w:t>были (стр.7 - налог на при</w:t>
            </w:r>
            <w:r w:rsidRPr="00CD51FB">
              <w:rPr>
                <w:rFonts w:eastAsia="Times New Roman"/>
                <w:spacing w:val="3"/>
                <w:sz w:val="18"/>
                <w:szCs w:val="18"/>
              </w:rPr>
              <w:softHyphen/>
            </w:r>
            <w:r w:rsidRPr="00CD51FB">
              <w:rPr>
                <w:rFonts w:eastAsia="Times New Roman"/>
                <w:spacing w:val="-2"/>
                <w:sz w:val="18"/>
                <w:szCs w:val="18"/>
              </w:rPr>
              <w:t>быль)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5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5"/>
                <w:sz w:val="18"/>
                <w:szCs w:val="18"/>
              </w:rPr>
              <w:t>122 675,72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14" w:lineRule="exact"/>
              <w:ind w:left="48" w:firstLine="41"/>
            </w:pPr>
            <w:r w:rsidRPr="00CD51FB">
              <w:rPr>
                <w:spacing w:val="-1"/>
                <w:sz w:val="18"/>
                <w:szCs w:val="18"/>
              </w:rPr>
              <w:t xml:space="preserve">12.   </w:t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 xml:space="preserve">Изменение   денежного </w:t>
            </w:r>
            <w:r w:rsidRPr="00CD51FB">
              <w:rPr>
                <w:rFonts w:eastAsia="Times New Roman"/>
                <w:spacing w:val="5"/>
                <w:sz w:val="18"/>
                <w:szCs w:val="18"/>
              </w:rPr>
              <w:t>потока (изменение в дохо</w:t>
            </w:r>
            <w:r w:rsidRPr="00CD51FB">
              <w:rPr>
                <w:rFonts w:eastAsia="Times New Roman"/>
                <w:spacing w:val="5"/>
                <w:sz w:val="18"/>
                <w:szCs w:val="18"/>
              </w:rPr>
              <w:softHyphen/>
            </w:r>
            <w:r w:rsidRPr="00CD51FB">
              <w:rPr>
                <w:rFonts w:eastAsia="Times New Roman"/>
                <w:sz w:val="18"/>
                <w:szCs w:val="18"/>
              </w:rPr>
              <w:t xml:space="preserve">дах     благодаря     проекту) </w:t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(стр.10 + стр.11)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125 160,30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11" w:lineRule="exact"/>
              <w:ind w:hanging="48"/>
            </w:pPr>
            <w:r>
              <w:rPr>
                <w:sz w:val="18"/>
                <w:szCs w:val="18"/>
              </w:rPr>
              <w:t xml:space="preserve"> </w:t>
            </w:r>
            <w:r w:rsidRPr="00CD51FB">
              <w:rPr>
                <w:sz w:val="18"/>
                <w:szCs w:val="18"/>
              </w:rPr>
              <w:t xml:space="preserve">13. </w:t>
            </w:r>
            <w:r w:rsidRPr="00CD51FB">
              <w:rPr>
                <w:rFonts w:eastAsia="Times New Roman"/>
                <w:sz w:val="18"/>
                <w:szCs w:val="18"/>
              </w:rPr>
              <w:t xml:space="preserve">Затраты на разработку и </w:t>
            </w:r>
            <w:r w:rsidRPr="00CD51FB">
              <w:rPr>
                <w:rFonts w:eastAsia="Times New Roman"/>
                <w:spacing w:val="1"/>
                <w:sz w:val="18"/>
                <w:szCs w:val="18"/>
              </w:rPr>
              <w:t>внедрение   проекта   (стои</w:t>
            </w:r>
            <w:r w:rsidRPr="00CD51FB">
              <w:rPr>
                <w:rFonts w:eastAsia="Times New Roman"/>
                <w:spacing w:val="1"/>
                <w:sz w:val="18"/>
                <w:szCs w:val="18"/>
              </w:rPr>
              <w:softHyphen/>
            </w:r>
            <w:r w:rsidRPr="00CD51FB">
              <w:rPr>
                <w:rFonts w:eastAsia="Times New Roman"/>
                <w:spacing w:val="-1"/>
                <w:sz w:val="18"/>
                <w:szCs w:val="18"/>
              </w:rPr>
              <w:t>мость проекта)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2"/>
                <w:sz w:val="18"/>
                <w:szCs w:val="18"/>
              </w:rPr>
              <w:t>37 155,84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21 640,33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0,00</w:t>
            </w:r>
          </w:p>
        </w:tc>
      </w:tr>
      <w:tr w:rsidR="001612F8" w:rsidRPr="00CD51FB" w:rsidTr="001612F8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CD51FB" w:rsidRDefault="001612F8" w:rsidP="00843C07">
            <w:pPr>
              <w:shd w:val="clear" w:color="auto" w:fill="FFFFFF"/>
              <w:spacing w:line="211" w:lineRule="exact"/>
              <w:ind w:left="67" w:firstLine="19"/>
            </w:pPr>
            <w:r w:rsidRPr="00CD51FB">
              <w:rPr>
                <w:spacing w:val="1"/>
                <w:sz w:val="18"/>
                <w:szCs w:val="18"/>
              </w:rPr>
              <w:t xml:space="preserve">14. </w:t>
            </w:r>
            <w:r w:rsidRPr="00CD51FB">
              <w:rPr>
                <w:rFonts w:eastAsia="Times New Roman"/>
                <w:spacing w:val="1"/>
                <w:sz w:val="18"/>
                <w:szCs w:val="18"/>
              </w:rPr>
              <w:t xml:space="preserve">Доход от разработки   и </w:t>
            </w:r>
            <w:r w:rsidRPr="00CD51FB">
              <w:rPr>
                <w:rFonts w:eastAsia="Times New Roman"/>
                <w:spacing w:val="2"/>
                <w:sz w:val="18"/>
                <w:szCs w:val="18"/>
              </w:rPr>
              <w:t>внедрения   ПС   (стр. 12   -</w:t>
            </w:r>
            <w:r w:rsidRPr="00CD51FB">
              <w:rPr>
                <w:rFonts w:eastAsia="Times New Roman"/>
                <w:spacing w:val="-8"/>
                <w:sz w:val="18"/>
                <w:szCs w:val="18"/>
              </w:rPr>
              <w:t>стр. 13)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left="12" w:firstLine="0"/>
              <w:jc w:val="right"/>
            </w:pPr>
            <w:r w:rsidRPr="00CD51FB">
              <w:rPr>
                <w:spacing w:val="-3"/>
                <w:sz w:val="18"/>
                <w:szCs w:val="18"/>
              </w:rPr>
              <w:t>-37 155,84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-21 640,33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firstLine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CD51FB" w:rsidRDefault="001612F8" w:rsidP="001612F8">
            <w:pPr>
              <w:shd w:val="clear" w:color="auto" w:fill="FFFFFF"/>
              <w:ind w:left="14" w:firstLine="0"/>
              <w:jc w:val="right"/>
            </w:pPr>
            <w:r w:rsidRPr="00CD51FB">
              <w:rPr>
                <w:spacing w:val="-4"/>
                <w:sz w:val="18"/>
                <w:szCs w:val="18"/>
              </w:rPr>
              <w:t>125 160,30</w:t>
            </w:r>
          </w:p>
        </w:tc>
      </w:tr>
    </w:tbl>
    <w:p w:rsidR="001612F8" w:rsidRDefault="001612F8" w:rsidP="001612F8">
      <w:pPr>
        <w:shd w:val="clear" w:color="auto" w:fill="FFFFFF"/>
        <w:spacing w:line="307" w:lineRule="exact"/>
        <w:ind w:left="127" w:firstLine="482"/>
        <w:rPr>
          <w:rFonts w:eastAsia="Times New Roman"/>
          <w:spacing w:val="1"/>
        </w:rPr>
      </w:pPr>
      <w:r w:rsidRPr="00CD51FB">
        <w:rPr>
          <w:rFonts w:eastAsia="Times New Roman"/>
          <w:spacing w:val="1"/>
        </w:rPr>
        <w:t>В соответствии с методикой, рассмотренной в п. 5, определим доход от инвестиционного проекта (</w:t>
      </w:r>
      <w:proofErr w:type="spellStart"/>
      <w:r w:rsidRPr="00CD51FB">
        <w:rPr>
          <w:rFonts w:eastAsia="Times New Roman"/>
          <w:spacing w:val="1"/>
        </w:rPr>
        <w:t>В</w:t>
      </w:r>
      <w:r w:rsidRPr="00A255CE">
        <w:rPr>
          <w:rFonts w:eastAsia="Times New Roman"/>
          <w:spacing w:val="1"/>
          <w:vertAlign w:val="subscript"/>
        </w:rPr>
        <w:t>инв</w:t>
      </w:r>
      <w:proofErr w:type="spellEnd"/>
      <w:r>
        <w:rPr>
          <w:rFonts w:eastAsia="Times New Roman"/>
          <w:spacing w:val="1"/>
        </w:rPr>
        <w:t>).</w:t>
      </w:r>
    </w:p>
    <w:p w:rsidR="001612F8" w:rsidRDefault="001612F8" w:rsidP="001612F8">
      <w:pPr>
        <w:shd w:val="clear" w:color="auto" w:fill="FFFFFF"/>
        <w:spacing w:line="307" w:lineRule="exact"/>
        <w:ind w:left="127" w:firstLine="482"/>
      </w:pPr>
    </w:p>
    <w:p w:rsidR="001612F8" w:rsidRDefault="001612F8" w:rsidP="001612F8">
      <w:pPr>
        <w:shd w:val="clear" w:color="auto" w:fill="FFFFFF"/>
        <w:spacing w:line="290" w:lineRule="exact"/>
        <w:ind w:left="2"/>
        <w:rPr>
          <w:rFonts w:eastAsia="Times New Roman"/>
          <w:spacing w:val="2"/>
        </w:rPr>
      </w:pPr>
      <w:r w:rsidRPr="00CD51FB">
        <w:rPr>
          <w:rFonts w:eastAsia="Times New Roman"/>
          <w:spacing w:val="2"/>
        </w:rPr>
        <w:t xml:space="preserve">Результаты расчетов представлены в табл. 7.12. Далее рассчитываем выходные параметры проекта. </w:t>
      </w:r>
      <w:r w:rsidRPr="00CD51FB">
        <w:rPr>
          <w:rFonts w:eastAsia="Times New Roman"/>
          <w:spacing w:val="5"/>
        </w:rPr>
        <w:t>В качестве основ</w:t>
      </w:r>
      <w:r>
        <w:rPr>
          <w:rFonts w:eastAsia="Times New Roman"/>
          <w:spacing w:val="5"/>
        </w:rPr>
        <w:t xml:space="preserve">ных показателей эффективности </w:t>
      </w:r>
      <w:r w:rsidRPr="00CD51FB">
        <w:rPr>
          <w:rFonts w:eastAsia="Times New Roman"/>
          <w:spacing w:val="5"/>
        </w:rPr>
        <w:t xml:space="preserve">используют </w:t>
      </w:r>
      <w:r w:rsidRPr="00CD51FB">
        <w:rPr>
          <w:rFonts w:eastAsia="Times New Roman"/>
          <w:spacing w:val="2"/>
        </w:rPr>
        <w:t>ЧДД, ВНД, срок окупаемости проекта, рентабельность проекта.</w:t>
      </w:r>
    </w:p>
    <w:p w:rsidR="001612F8" w:rsidRDefault="001612F8">
      <w:pPr>
        <w:spacing w:after="200" w:line="276" w:lineRule="auto"/>
        <w:ind w:firstLine="0"/>
        <w:jc w:val="left"/>
        <w:rPr>
          <w:rFonts w:eastAsia="Times New Roman"/>
          <w:spacing w:val="2"/>
        </w:rPr>
      </w:pPr>
      <w:r>
        <w:rPr>
          <w:rFonts w:eastAsia="Times New Roman"/>
          <w:spacing w:val="2"/>
        </w:rPr>
        <w:br w:type="page"/>
      </w:r>
    </w:p>
    <w:p w:rsidR="001612F8" w:rsidRDefault="001612F8" w:rsidP="001612F8">
      <w:pPr>
        <w:shd w:val="clear" w:color="auto" w:fill="FFFFFF"/>
        <w:spacing w:line="290" w:lineRule="exact"/>
        <w:ind w:left="2"/>
        <w:rPr>
          <w:rFonts w:eastAsia="Times New Roman"/>
          <w:spacing w:val="2"/>
        </w:rPr>
      </w:pPr>
    </w:p>
    <w:p w:rsidR="001612F8" w:rsidRPr="001612F8" w:rsidRDefault="001612F8" w:rsidP="001612F8">
      <w:pPr>
        <w:shd w:val="clear" w:color="auto" w:fill="FFFFFF"/>
        <w:spacing w:before="74"/>
        <w:ind w:firstLine="0"/>
        <w:rPr>
          <w:b/>
          <w:bCs/>
          <w:sz w:val="22"/>
          <w:szCs w:val="18"/>
        </w:rPr>
      </w:pPr>
      <w:r w:rsidRPr="001612F8">
        <w:rPr>
          <w:b/>
          <w:bCs/>
          <w:sz w:val="22"/>
          <w:szCs w:val="18"/>
        </w:rPr>
        <w:t>Табл. 7.13. Расчет данных для построения финансового профиля проекта</w:t>
      </w:r>
      <w:r>
        <w:rPr>
          <w:b/>
          <w:bCs/>
          <w:sz w:val="22"/>
          <w:szCs w:val="18"/>
        </w:rPr>
        <w:t xml:space="preserve"> </w:t>
      </w:r>
      <w:r w:rsidRPr="001612F8">
        <w:rPr>
          <w:b/>
          <w:bCs/>
          <w:sz w:val="22"/>
          <w:szCs w:val="18"/>
        </w:rPr>
        <w:t>(норма дисконта</w:t>
      </w:r>
      <w:proofErr w:type="gramStart"/>
      <w:r w:rsidRPr="001612F8">
        <w:rPr>
          <w:b/>
          <w:bCs/>
          <w:sz w:val="22"/>
          <w:szCs w:val="18"/>
        </w:rPr>
        <w:t xml:space="preserve"> Е</w:t>
      </w:r>
      <w:proofErr w:type="gramEnd"/>
      <w:r w:rsidRPr="001612F8">
        <w:rPr>
          <w:b/>
          <w:bCs/>
          <w:sz w:val="22"/>
          <w:szCs w:val="18"/>
        </w:rPr>
        <w:t>=15 % годовых)</w:t>
      </w: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-2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2092"/>
        <w:gridCol w:w="2092"/>
        <w:gridCol w:w="2092"/>
        <w:gridCol w:w="2092"/>
      </w:tblGrid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cantSplit/>
          <w:trHeight w:hRule="exact" w:val="128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612F8" w:rsidRPr="001612F8" w:rsidRDefault="001612F8" w:rsidP="001612F8">
            <w:pPr>
              <w:shd w:val="clear" w:color="auto" w:fill="FFFFFF"/>
              <w:spacing w:line="206" w:lineRule="exact"/>
              <w:ind w:left="67" w:right="113" w:firstLine="0"/>
              <w:jc w:val="right"/>
              <w:rPr>
                <w:sz w:val="24"/>
                <w:szCs w:val="24"/>
              </w:rPr>
            </w:pPr>
            <w:r w:rsidRPr="001612F8"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1612F8">
              <w:rPr>
                <w:b/>
                <w:bCs/>
                <w:sz w:val="24"/>
                <w:szCs w:val="24"/>
              </w:rPr>
              <w:t xml:space="preserve">, </w:t>
            </w:r>
            <w:r w:rsidRPr="001612F8">
              <w:rPr>
                <w:rFonts w:eastAsia="Times New Roman"/>
                <w:b/>
                <w:bCs/>
                <w:sz w:val="24"/>
                <w:szCs w:val="24"/>
              </w:rPr>
              <w:t>меся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spacing w:line="209" w:lineRule="exact"/>
              <w:ind w:firstLine="0"/>
              <w:jc w:val="center"/>
              <w:rPr>
                <w:sz w:val="24"/>
                <w:szCs w:val="24"/>
              </w:rPr>
            </w:pPr>
            <w:r w:rsidRPr="001612F8">
              <w:rPr>
                <w:rFonts w:eastAsia="Times New Roman"/>
                <w:sz w:val="24"/>
                <w:szCs w:val="24"/>
              </w:rPr>
              <w:t>Изменение де</w:t>
            </w:r>
            <w:r w:rsidRPr="001612F8">
              <w:rPr>
                <w:rFonts w:eastAsia="Times New Roman"/>
                <w:sz w:val="24"/>
                <w:szCs w:val="24"/>
              </w:rPr>
              <w:softHyphen/>
              <w:t>нежного потока (изменение в доходах благодаря проекту)</w:t>
            </w:r>
            <w:proofErr w:type="gramStart"/>
            <w:r w:rsidRPr="001612F8">
              <w:rPr>
                <w:rFonts w:eastAsia="Times New Roman"/>
                <w:sz w:val="24"/>
                <w:szCs w:val="24"/>
              </w:rPr>
              <w:t>,р</w:t>
            </w:r>
            <w:proofErr w:type="gramEnd"/>
            <w:r w:rsidRPr="001612F8">
              <w:rPr>
                <w:rFonts w:eastAsia="Times New Roman"/>
                <w:sz w:val="24"/>
                <w:szCs w:val="24"/>
              </w:rPr>
              <w:t>уб.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left="14" w:firstLine="0"/>
              <w:jc w:val="center"/>
              <w:rPr>
                <w:sz w:val="24"/>
                <w:szCs w:val="24"/>
              </w:rPr>
            </w:pPr>
            <w:r w:rsidRPr="001612F8">
              <w:rPr>
                <w:rFonts w:eastAsia="Times New Roman"/>
                <w:bCs/>
                <w:sz w:val="24"/>
                <w:szCs w:val="24"/>
              </w:rPr>
              <w:t>Стоимость ПС</w:t>
            </w:r>
            <w:r w:rsidRPr="001612F8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612F8"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spacing w:line="204" w:lineRule="exact"/>
              <w:ind w:left="10" w:firstLine="0"/>
              <w:jc w:val="center"/>
              <w:rPr>
                <w:sz w:val="24"/>
                <w:szCs w:val="24"/>
              </w:rPr>
            </w:pPr>
            <w:r w:rsidRPr="001612F8">
              <w:rPr>
                <w:rFonts w:eastAsia="Times New Roman"/>
                <w:bCs/>
                <w:sz w:val="24"/>
                <w:szCs w:val="24"/>
              </w:rPr>
              <w:t>ЧДД(</w:t>
            </w:r>
            <w:r w:rsidRPr="001612F8">
              <w:rPr>
                <w:rFonts w:eastAsia="Times New Roman"/>
                <w:bCs/>
                <w:sz w:val="24"/>
                <w:szCs w:val="24"/>
                <w:lang w:val="en-US"/>
              </w:rPr>
              <w:t>NPV</w:t>
            </w:r>
            <w:r w:rsidRPr="001612F8">
              <w:rPr>
                <w:rFonts w:eastAsia="Times New Roman"/>
                <w:bCs/>
                <w:sz w:val="24"/>
                <w:szCs w:val="24"/>
              </w:rPr>
              <w:t>) нарастающим итогом, руб.</w:t>
            </w:r>
          </w:p>
          <w:p w:rsidR="001612F8" w:rsidRPr="001612F8" w:rsidRDefault="001612F8" w:rsidP="001612F8">
            <w:pPr>
              <w:shd w:val="clear" w:color="auto" w:fill="FFFFFF"/>
              <w:spacing w:line="21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spacing w:line="211" w:lineRule="exact"/>
              <w:ind w:left="5" w:firstLine="0"/>
              <w:jc w:val="center"/>
              <w:rPr>
                <w:sz w:val="24"/>
                <w:szCs w:val="24"/>
              </w:rPr>
            </w:pPr>
            <w:r w:rsidRPr="001612F8">
              <w:rPr>
                <w:rFonts w:eastAsia="Times New Roman"/>
                <w:sz w:val="24"/>
                <w:szCs w:val="24"/>
              </w:rPr>
              <w:t>Коэффициент дисконтирования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left="55"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37 155,84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-37 155,84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left="5"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1,00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21 640,33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-58 529,01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0 99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left="38"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21 640,33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-79 638,31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0,98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21 640,33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-100 487,01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0,96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left="31"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21 640,33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-121078,31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0,95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127 654,25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-241 044,85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0,94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-124 874,20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0,93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-10 137,76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0,92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 xml:space="preserve">103 182,18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0,91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left="10"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215 103,10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0,89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325 642,29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0,88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left="14"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434 816,80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0,87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542 643,48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0,86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349 138,96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0,85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754 319,68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0,84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858 201,87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0,83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0.00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960 801,57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0,82</w:t>
            </w:r>
          </w:p>
        </w:tc>
      </w:tr>
      <w:tr w:rsidR="001612F8" w:rsidRPr="001612F8" w:rsidTr="001612F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17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125 160,30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0,00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left="34"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1 062 134,61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12F8" w:rsidRPr="001612F8" w:rsidRDefault="001612F8" w:rsidP="001612F8">
            <w:pPr>
              <w:shd w:val="clear" w:color="auto" w:fill="FFFFFF"/>
              <w:ind w:firstLine="0"/>
              <w:jc w:val="right"/>
              <w:rPr>
                <w:sz w:val="24"/>
                <w:szCs w:val="24"/>
              </w:rPr>
            </w:pPr>
            <w:r w:rsidRPr="001612F8">
              <w:rPr>
                <w:sz w:val="24"/>
                <w:szCs w:val="24"/>
              </w:rPr>
              <w:t>0,81</w:t>
            </w:r>
          </w:p>
        </w:tc>
      </w:tr>
    </w:tbl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hd w:val="clear" w:color="auto" w:fill="FFFFFF"/>
        <w:rPr>
          <w:b/>
          <w:bCs/>
          <w:sz w:val="18"/>
          <w:szCs w:val="18"/>
        </w:rPr>
      </w:pPr>
    </w:p>
    <w:p w:rsidR="001612F8" w:rsidRDefault="001612F8" w:rsidP="001612F8">
      <w:pPr>
        <w:spacing w:after="1428" w:line="1" w:lineRule="exact"/>
        <w:rPr>
          <w:sz w:val="2"/>
          <w:szCs w:val="2"/>
        </w:rPr>
      </w:pPr>
    </w:p>
    <w:p w:rsidR="001612F8" w:rsidRPr="00BB7082" w:rsidRDefault="001612F8" w:rsidP="001612F8">
      <w:pPr>
        <w:spacing w:after="1428" w:line="1" w:lineRule="exact"/>
        <w:rPr>
          <w:sz w:val="2"/>
          <w:szCs w:val="2"/>
        </w:rPr>
      </w:pPr>
    </w:p>
    <w:p w:rsidR="001612F8" w:rsidRPr="001612F8" w:rsidRDefault="001612F8" w:rsidP="001612F8">
      <w:pPr>
        <w:shd w:val="clear" w:color="auto" w:fill="FFFFFF"/>
        <w:spacing w:line="336" w:lineRule="auto"/>
        <w:ind w:right="113" w:firstLine="493"/>
        <w:rPr>
          <w:szCs w:val="28"/>
        </w:rPr>
      </w:pPr>
      <w:r w:rsidRPr="001612F8">
        <w:rPr>
          <w:rFonts w:eastAsia="Times New Roman"/>
          <w:szCs w:val="28"/>
        </w:rPr>
        <w:t>При расчете рыночных показателей экономической эффектив</w:t>
      </w:r>
      <w:r w:rsidRPr="001612F8">
        <w:rPr>
          <w:rFonts w:eastAsia="Times New Roman"/>
          <w:szCs w:val="28"/>
        </w:rPr>
        <w:softHyphen/>
        <w:t>ности применяется дисконтирование денежных потоков, т. е. приве</w:t>
      </w:r>
      <w:r w:rsidRPr="001612F8">
        <w:rPr>
          <w:rFonts w:eastAsia="Times New Roman"/>
          <w:szCs w:val="28"/>
        </w:rPr>
        <w:softHyphen/>
        <w:t>дение разновременных (относящихся к разным временным периодам, т. е. шагам расчета) значений их ценности на определенный момент времени, который называется моментом приведения. В качестве момента приведения рекомендуется выбирать начало реализации проекта.</w:t>
      </w:r>
    </w:p>
    <w:p w:rsidR="001612F8" w:rsidRPr="001612F8" w:rsidRDefault="001612F8" w:rsidP="001612F8">
      <w:pPr>
        <w:shd w:val="clear" w:color="auto" w:fill="FFFFFF"/>
        <w:spacing w:line="276" w:lineRule="auto"/>
        <w:ind w:right="17" w:firstLine="490"/>
        <w:rPr>
          <w:szCs w:val="28"/>
        </w:rPr>
      </w:pPr>
      <w:r w:rsidRPr="001612F8">
        <w:rPr>
          <w:rFonts w:eastAsia="Times New Roman"/>
          <w:szCs w:val="28"/>
        </w:rPr>
        <w:t>Основным экономическим нормативом, используемым при дис</w:t>
      </w:r>
      <w:r w:rsidRPr="001612F8">
        <w:rPr>
          <w:rFonts w:eastAsia="Times New Roman"/>
          <w:szCs w:val="28"/>
        </w:rPr>
        <w:softHyphen/>
        <w:t>контировании, является норма дисконта</w:t>
      </w:r>
      <w:proofErr w:type="gramStart"/>
      <w:r w:rsidRPr="001612F8">
        <w:rPr>
          <w:rFonts w:eastAsia="Times New Roman"/>
          <w:szCs w:val="28"/>
        </w:rPr>
        <w:t xml:space="preserve"> </w:t>
      </w:r>
      <w:r w:rsidRPr="001612F8">
        <w:rPr>
          <w:rFonts w:eastAsia="Times New Roman"/>
          <w:i/>
          <w:iCs/>
          <w:szCs w:val="28"/>
        </w:rPr>
        <w:t>Е</w:t>
      </w:r>
      <w:proofErr w:type="gramEnd"/>
      <w:r w:rsidRPr="001612F8">
        <w:rPr>
          <w:rFonts w:eastAsia="Times New Roman"/>
          <w:i/>
          <w:iCs/>
          <w:szCs w:val="28"/>
        </w:rPr>
        <w:t xml:space="preserve">, </w:t>
      </w:r>
      <w:r w:rsidRPr="001612F8">
        <w:rPr>
          <w:rFonts w:eastAsia="Times New Roman"/>
          <w:szCs w:val="28"/>
        </w:rPr>
        <w:t>выраженная в % или, при расчетах, в долях единицы.</w:t>
      </w:r>
    </w:p>
    <w:p w:rsidR="001612F8" w:rsidRPr="001612F8" w:rsidRDefault="001612F8" w:rsidP="001612F8">
      <w:pPr>
        <w:shd w:val="clear" w:color="auto" w:fill="FFFFFF"/>
        <w:spacing w:line="276" w:lineRule="auto"/>
        <w:ind w:left="5" w:right="14" w:firstLine="490"/>
        <w:rPr>
          <w:szCs w:val="28"/>
        </w:rPr>
      </w:pPr>
      <w:r w:rsidRPr="001612F8">
        <w:rPr>
          <w:rFonts w:eastAsia="Times New Roman"/>
          <w:szCs w:val="28"/>
        </w:rPr>
        <w:t>Норма дисконта (норматив приведения) может быть постоянной для всех временных шагов или переменной, это зависит от многих факторов и выбирается автором проекта. В данном примере принима</w:t>
      </w:r>
      <w:r w:rsidRPr="001612F8">
        <w:rPr>
          <w:rFonts w:eastAsia="Times New Roman"/>
          <w:szCs w:val="28"/>
        </w:rPr>
        <w:softHyphen/>
        <w:t>ется:</w:t>
      </w:r>
    </w:p>
    <w:p w:rsidR="001612F8" w:rsidRPr="001612F8" w:rsidRDefault="001612F8" w:rsidP="001612F8">
      <w:pPr>
        <w:shd w:val="clear" w:color="auto" w:fill="FFFFFF"/>
        <w:spacing w:before="2" w:line="276" w:lineRule="auto"/>
        <w:ind w:left="502"/>
        <w:rPr>
          <w:szCs w:val="28"/>
        </w:rPr>
      </w:pPr>
      <w:r w:rsidRPr="001612F8">
        <w:rPr>
          <w:rFonts w:eastAsia="Times New Roman"/>
          <w:szCs w:val="28"/>
        </w:rPr>
        <w:t xml:space="preserve">норма дисконта годовая </w:t>
      </w:r>
      <w:proofErr w:type="spellStart"/>
      <w:r w:rsidRPr="001612F8">
        <w:rPr>
          <w:rFonts w:eastAsia="Times New Roman"/>
          <w:szCs w:val="28"/>
        </w:rPr>
        <w:t>Е</w:t>
      </w:r>
      <w:r w:rsidRPr="001612F8">
        <w:rPr>
          <w:rFonts w:eastAsia="Times New Roman"/>
          <w:szCs w:val="28"/>
          <w:vertAlign w:val="subscript"/>
        </w:rPr>
        <w:t>г</w:t>
      </w:r>
      <w:proofErr w:type="spellEnd"/>
      <w:r w:rsidRPr="001612F8">
        <w:rPr>
          <w:rFonts w:eastAsia="Times New Roman"/>
          <w:szCs w:val="28"/>
        </w:rPr>
        <w:t>=15 %;</w:t>
      </w:r>
    </w:p>
    <w:p w:rsidR="001612F8" w:rsidRPr="001612F8" w:rsidRDefault="001612F8" w:rsidP="001612F8">
      <w:pPr>
        <w:shd w:val="clear" w:color="auto" w:fill="FFFFFF"/>
        <w:spacing w:line="276" w:lineRule="auto"/>
        <w:ind w:left="502"/>
        <w:rPr>
          <w:szCs w:val="28"/>
        </w:rPr>
      </w:pPr>
      <w:r w:rsidRPr="001612F8">
        <w:rPr>
          <w:rFonts w:eastAsia="Times New Roman"/>
          <w:szCs w:val="28"/>
        </w:rPr>
        <w:t>норма дисконта месячная</w:t>
      </w:r>
      <w:proofErr w:type="gramStart"/>
      <w:r w:rsidRPr="001612F8">
        <w:rPr>
          <w:rFonts w:eastAsia="Times New Roman"/>
          <w:szCs w:val="28"/>
        </w:rPr>
        <w:t xml:space="preserve"> Е</w:t>
      </w:r>
      <w:proofErr w:type="gramEnd"/>
      <w:r w:rsidRPr="001612F8">
        <w:rPr>
          <w:rFonts w:eastAsia="Times New Roman"/>
          <w:szCs w:val="28"/>
          <w:vertAlign w:val="subscript"/>
        </w:rPr>
        <w:t>м</w:t>
      </w:r>
      <w:r w:rsidRPr="001612F8">
        <w:rPr>
          <w:rFonts w:eastAsia="Times New Roman"/>
          <w:szCs w:val="28"/>
          <w:vertAlign w:val="superscript"/>
        </w:rPr>
        <w:t>=</w:t>
      </w:r>
      <w:r w:rsidRPr="001612F8">
        <w:rPr>
          <w:rFonts w:eastAsia="Times New Roman"/>
          <w:szCs w:val="28"/>
        </w:rPr>
        <w:t>1,25 %.</w:t>
      </w:r>
    </w:p>
    <w:p w:rsidR="001612F8" w:rsidRPr="001612F8" w:rsidRDefault="001612F8" w:rsidP="001612F8">
      <w:pPr>
        <w:shd w:val="clear" w:color="auto" w:fill="FFFFFF"/>
        <w:spacing w:line="276" w:lineRule="auto"/>
        <w:ind w:left="17" w:right="10" w:firstLine="490"/>
        <w:rPr>
          <w:szCs w:val="28"/>
        </w:rPr>
      </w:pPr>
      <w:r w:rsidRPr="001612F8">
        <w:rPr>
          <w:rFonts w:eastAsia="Times New Roman"/>
          <w:szCs w:val="28"/>
        </w:rPr>
        <w:lastRenderedPageBreak/>
        <w:t>Следующим шагом оценки экономической эффективности про</w:t>
      </w:r>
      <w:r w:rsidRPr="001612F8">
        <w:rPr>
          <w:rFonts w:eastAsia="Times New Roman"/>
          <w:szCs w:val="28"/>
        </w:rPr>
        <w:softHyphen/>
        <w:t>екта является определение ЧДД (</w:t>
      </w:r>
      <w:r w:rsidRPr="001612F8">
        <w:rPr>
          <w:rFonts w:eastAsia="Times New Roman"/>
          <w:szCs w:val="28"/>
          <w:lang w:val="en-US"/>
        </w:rPr>
        <w:t>NPV</w:t>
      </w:r>
      <w:r w:rsidRPr="001612F8">
        <w:rPr>
          <w:rFonts w:eastAsia="Times New Roman"/>
          <w:szCs w:val="28"/>
        </w:rPr>
        <w:t>).</w:t>
      </w:r>
    </w:p>
    <w:p w:rsidR="001612F8" w:rsidRPr="001612F8" w:rsidRDefault="001612F8" w:rsidP="001612F8">
      <w:pPr>
        <w:shd w:val="clear" w:color="auto" w:fill="FFFFFF"/>
        <w:spacing w:line="276" w:lineRule="auto"/>
        <w:ind w:left="504"/>
        <w:rPr>
          <w:szCs w:val="28"/>
        </w:rPr>
      </w:pPr>
      <w:r w:rsidRPr="001612F8">
        <w:rPr>
          <w:rFonts w:eastAsia="Times New Roman"/>
          <w:szCs w:val="28"/>
        </w:rPr>
        <w:t>Механизм и результаты расчета представлены в табл. 7.13</w:t>
      </w:r>
    </w:p>
    <w:p w:rsidR="001612F8" w:rsidRPr="001612F8" w:rsidRDefault="001612F8" w:rsidP="001612F8">
      <w:pPr>
        <w:shd w:val="clear" w:color="auto" w:fill="FFFFFF"/>
        <w:spacing w:line="276" w:lineRule="auto"/>
        <w:ind w:left="19" w:right="7" w:firstLine="480"/>
        <w:rPr>
          <w:szCs w:val="28"/>
        </w:rPr>
      </w:pPr>
      <w:proofErr w:type="gramStart"/>
      <w:r w:rsidRPr="001612F8">
        <w:rPr>
          <w:rFonts w:eastAsia="Times New Roman"/>
          <w:szCs w:val="28"/>
        </w:rPr>
        <w:t>На основе данных табл. 7.13 строим график финансового про</w:t>
      </w:r>
      <w:r w:rsidRPr="001612F8">
        <w:rPr>
          <w:rFonts w:eastAsia="Times New Roman"/>
          <w:szCs w:val="28"/>
        </w:rPr>
        <w:softHyphen/>
        <w:t>филя проекта, представляющий собой зависимость ЧДД (</w:t>
      </w:r>
      <w:r w:rsidRPr="001612F8">
        <w:rPr>
          <w:rFonts w:eastAsia="Times New Roman"/>
          <w:szCs w:val="28"/>
          <w:lang w:val="en-US"/>
        </w:rPr>
        <w:t>NPV</w:t>
      </w:r>
      <w:r w:rsidRPr="001612F8">
        <w:rPr>
          <w:rFonts w:eastAsia="Times New Roman"/>
          <w:szCs w:val="28"/>
        </w:rPr>
        <w:t>), ис</w:t>
      </w:r>
      <w:r w:rsidRPr="001612F8">
        <w:rPr>
          <w:rFonts w:eastAsia="Times New Roman"/>
          <w:szCs w:val="28"/>
        </w:rPr>
        <w:softHyphen/>
        <w:t>численного нарастающим итогом, от времени Т.</w:t>
      </w:r>
      <w:proofErr w:type="gramEnd"/>
    </w:p>
    <w:p w:rsidR="001612F8" w:rsidRPr="001612F8" w:rsidRDefault="001612F8" w:rsidP="001612F8">
      <w:pPr>
        <w:shd w:val="clear" w:color="auto" w:fill="FFFFFF"/>
        <w:spacing w:line="276" w:lineRule="auto"/>
        <w:ind w:left="22" w:right="7" w:firstLine="492"/>
        <w:rPr>
          <w:szCs w:val="28"/>
        </w:rPr>
      </w:pPr>
      <w:r w:rsidRPr="001612F8">
        <w:rPr>
          <w:rFonts w:eastAsia="Times New Roman"/>
          <w:szCs w:val="28"/>
        </w:rPr>
        <w:t>Финансовый профиль строится на основе результатов, получен</w:t>
      </w:r>
      <w:r w:rsidRPr="001612F8">
        <w:rPr>
          <w:rFonts w:eastAsia="Times New Roman"/>
          <w:szCs w:val="28"/>
        </w:rPr>
        <w:softHyphen/>
        <w:t>ных при расчетах.</w:t>
      </w:r>
    </w:p>
    <w:p w:rsidR="001612F8" w:rsidRP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zCs w:val="28"/>
        </w:rPr>
      </w:pPr>
      <w:r w:rsidRPr="001612F8">
        <w:rPr>
          <w:rFonts w:eastAsia="Times New Roman"/>
          <w:szCs w:val="28"/>
        </w:rPr>
        <w:t>График финансового профиля проекта, рассмотренного в дан</w:t>
      </w:r>
      <w:r w:rsidRPr="001612F8">
        <w:rPr>
          <w:rFonts w:eastAsia="Times New Roman"/>
          <w:szCs w:val="28"/>
        </w:rPr>
        <w:softHyphen/>
        <w:t>ном примере, представлен на рис. 5.</w:t>
      </w: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144780</wp:posOffset>
            </wp:positionV>
            <wp:extent cx="3668395" cy="1810385"/>
            <wp:effectExtent l="0" t="0" r="8255" b="0"/>
            <wp:wrapThrough wrapText="bothSides">
              <wp:wrapPolygon edited="0">
                <wp:start x="0" y="0"/>
                <wp:lineTo x="0" y="21365"/>
                <wp:lineTo x="21536" y="21365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</w:p>
    <w:p w:rsidR="001612F8" w:rsidRDefault="001612F8" w:rsidP="001612F8">
      <w:pPr>
        <w:shd w:val="clear" w:color="auto" w:fill="FFFFFF"/>
        <w:spacing w:line="290" w:lineRule="exact"/>
        <w:ind w:left="29" w:firstLine="485"/>
        <w:rPr>
          <w:rFonts w:eastAsia="Times New Roman"/>
          <w:spacing w:val="8"/>
          <w:w w:val="84"/>
          <w:sz w:val="22"/>
        </w:rPr>
      </w:pPr>
    </w:p>
    <w:p w:rsidR="001612F8" w:rsidRPr="00CD51FB" w:rsidRDefault="001612F8" w:rsidP="001612F8">
      <w:pPr>
        <w:shd w:val="clear" w:color="auto" w:fill="FFFFFF"/>
        <w:spacing w:line="307" w:lineRule="exact"/>
        <w:ind w:left="127" w:firstLine="482"/>
      </w:pPr>
      <w:r w:rsidRPr="00397600">
        <w:rPr>
          <w:rFonts w:eastAsia="Times New Roman"/>
          <w:sz w:val="22"/>
        </w:rPr>
        <w:t>Рис. 5. Финансовый профиль проекта</w:t>
      </w:r>
    </w:p>
    <w:p w:rsidR="001612F8" w:rsidRPr="00CD51FB" w:rsidRDefault="001612F8" w:rsidP="001612F8">
      <w:pPr>
        <w:shd w:val="clear" w:color="auto" w:fill="FFFFFF"/>
        <w:spacing w:line="269" w:lineRule="exact"/>
        <w:ind w:left="204" w:firstLine="478"/>
      </w:pPr>
      <w:r w:rsidRPr="00CD51FB">
        <w:rPr>
          <w:rFonts w:eastAsia="Times New Roman"/>
          <w:spacing w:val="5"/>
        </w:rPr>
        <w:t xml:space="preserve">Анализ </w:t>
      </w:r>
      <w:r>
        <w:rPr>
          <w:rFonts w:eastAsia="Times New Roman"/>
          <w:spacing w:val="5"/>
        </w:rPr>
        <w:t>ф</w:t>
      </w:r>
      <w:r w:rsidRPr="00CD51FB">
        <w:rPr>
          <w:rFonts w:eastAsia="Times New Roman"/>
          <w:spacing w:val="5"/>
        </w:rPr>
        <w:t xml:space="preserve">инансового профиля проекта позволяет определить </w:t>
      </w:r>
      <w:r w:rsidRPr="00CD51FB">
        <w:rPr>
          <w:rFonts w:eastAsia="Times New Roman"/>
          <w:spacing w:val="2"/>
        </w:rPr>
        <w:t>срок окупаемости проекта (РВ). Графически величине срока окупае</w:t>
      </w:r>
      <w:r w:rsidRPr="00CD51FB">
        <w:rPr>
          <w:rFonts w:eastAsia="Times New Roman"/>
          <w:spacing w:val="2"/>
        </w:rPr>
        <w:softHyphen/>
      </w:r>
      <w:r w:rsidRPr="00CD51FB">
        <w:rPr>
          <w:rFonts w:eastAsia="Times New Roman"/>
          <w:spacing w:val="1"/>
        </w:rPr>
        <w:t xml:space="preserve">мости соответствует точка пересечения кривой финансового профиля проекта с осью абсцисс. В данном примере срок окупаемости проекта </w:t>
      </w:r>
      <w:r w:rsidRPr="00CD51FB">
        <w:rPr>
          <w:rFonts w:eastAsia="Times New Roman"/>
        </w:rPr>
        <w:t>составляет 7 месяцев.</w:t>
      </w:r>
    </w:p>
    <w:p w:rsidR="001612F8" w:rsidRPr="00CD51FB" w:rsidRDefault="001612F8" w:rsidP="001612F8">
      <w:pPr>
        <w:shd w:val="clear" w:color="auto" w:fill="FFFFFF"/>
        <w:spacing w:before="74"/>
        <w:ind w:left="677"/>
      </w:pPr>
      <w:r w:rsidRPr="00CD51FB">
        <w:rPr>
          <w:rFonts w:eastAsia="Times New Roman"/>
          <w:spacing w:val="1"/>
        </w:rPr>
        <w:t>Следую</w:t>
      </w:r>
      <w:r>
        <w:rPr>
          <w:rFonts w:eastAsia="Times New Roman"/>
          <w:spacing w:val="1"/>
        </w:rPr>
        <w:t>щим шагом является расчет ВНД(</w:t>
      </w:r>
      <w:r>
        <w:rPr>
          <w:rFonts w:eastAsia="Times New Roman"/>
          <w:spacing w:val="1"/>
          <w:lang w:val="en-US"/>
        </w:rPr>
        <w:t>IRR</w:t>
      </w:r>
      <w:r w:rsidRPr="00CD51FB">
        <w:rPr>
          <w:rFonts w:eastAsia="Times New Roman"/>
          <w:spacing w:val="1"/>
        </w:rPr>
        <w:t>).</w:t>
      </w:r>
    </w:p>
    <w:p w:rsidR="001612F8" w:rsidRPr="00CD51FB" w:rsidRDefault="001612F8" w:rsidP="001612F8">
      <w:pPr>
        <w:shd w:val="clear" w:color="auto" w:fill="FFFFFF"/>
        <w:spacing w:line="266" w:lineRule="exact"/>
        <w:ind w:left="168" w:right="55" w:firstLine="482"/>
      </w:pPr>
      <w:r w:rsidRPr="00CD51FB">
        <w:rPr>
          <w:rFonts w:eastAsia="Times New Roman"/>
          <w:spacing w:val="2"/>
        </w:rPr>
        <w:t xml:space="preserve">Для расчета данного показателя выбран графический способ. </w:t>
      </w:r>
      <w:r w:rsidRPr="00CD51FB">
        <w:rPr>
          <w:rFonts w:eastAsia="Times New Roman"/>
          <w:spacing w:val="1"/>
        </w:rPr>
        <w:t>Величина ВНД численно равна абсциссе точке пересечения кривой зависимости ЧД</w:t>
      </w:r>
      <w:proofErr w:type="gramStart"/>
      <w:r w:rsidRPr="00CD51FB">
        <w:rPr>
          <w:rFonts w:eastAsia="Times New Roman"/>
          <w:spacing w:val="1"/>
        </w:rPr>
        <w:t>Д(</w:t>
      </w:r>
      <w:proofErr w:type="gramEnd"/>
      <w:r w:rsidRPr="00CD51FB">
        <w:rPr>
          <w:rFonts w:eastAsia="Times New Roman"/>
          <w:spacing w:val="1"/>
        </w:rPr>
        <w:t>Е) с осью абсцисс.</w:t>
      </w:r>
    </w:p>
    <w:p w:rsidR="001612F8" w:rsidRPr="00CD51FB" w:rsidRDefault="001612F8" w:rsidP="001612F8">
      <w:pPr>
        <w:ind w:left="725" w:right="27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09950" cy="205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F8" w:rsidRPr="00CD51FB" w:rsidRDefault="001612F8" w:rsidP="001612F8">
      <w:pPr>
        <w:shd w:val="clear" w:color="auto" w:fill="FFFFFF"/>
        <w:spacing w:before="182"/>
        <w:ind w:left="542"/>
      </w:pPr>
      <w:r w:rsidRPr="00CD51FB">
        <w:rPr>
          <w:rFonts w:eastAsia="Times New Roman"/>
          <w:spacing w:val="2"/>
        </w:rPr>
        <w:t>Рис. 6. Расчет ВНД(</w:t>
      </w:r>
      <w:r>
        <w:rPr>
          <w:rFonts w:eastAsia="Times New Roman"/>
          <w:spacing w:val="2"/>
          <w:lang w:val="en-US"/>
        </w:rPr>
        <w:t>IRR</w:t>
      </w:r>
      <w:r w:rsidRPr="00CD51FB">
        <w:rPr>
          <w:rFonts w:eastAsia="Times New Roman"/>
          <w:spacing w:val="2"/>
        </w:rPr>
        <w:t>) графическим способом</w:t>
      </w:r>
    </w:p>
    <w:p w:rsidR="001612F8" w:rsidRPr="00CD51FB" w:rsidRDefault="001612F8" w:rsidP="001612F8">
      <w:pPr>
        <w:shd w:val="clear" w:color="auto" w:fill="FFFFFF"/>
        <w:spacing w:before="307"/>
        <w:ind w:left="530"/>
      </w:pPr>
      <w:r w:rsidRPr="00CD51FB">
        <w:rPr>
          <w:rFonts w:eastAsia="Times New Roman"/>
          <w:spacing w:val="2"/>
        </w:rPr>
        <w:t xml:space="preserve">Как видно из графика, значение </w:t>
      </w:r>
      <w:r w:rsidRPr="00CD51FB">
        <w:rPr>
          <w:rFonts w:eastAsia="Times New Roman"/>
          <w:spacing w:val="2"/>
          <w:lang w:val="en-US"/>
        </w:rPr>
        <w:t>IRR</w:t>
      </w:r>
      <w:r w:rsidRPr="00CD51FB">
        <w:rPr>
          <w:rFonts w:eastAsia="Times New Roman"/>
          <w:spacing w:val="2"/>
        </w:rPr>
        <w:t xml:space="preserve"> равно 337 %</w:t>
      </w:r>
    </w:p>
    <w:p w:rsidR="001612F8" w:rsidRPr="00CD51FB" w:rsidRDefault="001612F8" w:rsidP="001612F8">
      <w:pPr>
        <w:shd w:val="clear" w:color="auto" w:fill="FFFFFF"/>
        <w:spacing w:before="26" w:line="266" w:lineRule="exact"/>
        <w:ind w:left="41" w:firstLine="478"/>
      </w:pPr>
      <w:r w:rsidRPr="00CD51FB">
        <w:rPr>
          <w:rFonts w:eastAsia="Times New Roman"/>
          <w:spacing w:val="3"/>
        </w:rPr>
        <w:lastRenderedPageBreak/>
        <w:t>Дисконтированный индекс рентабельность проекта (</w:t>
      </w:r>
      <w:r w:rsidRPr="00CD51FB">
        <w:rPr>
          <w:rFonts w:eastAsia="Times New Roman"/>
          <w:spacing w:val="3"/>
          <w:lang w:val="en-US"/>
        </w:rPr>
        <w:t>PI</w:t>
      </w:r>
      <w:r w:rsidRPr="00CD51FB">
        <w:rPr>
          <w:rFonts w:eastAsia="Times New Roman"/>
          <w:spacing w:val="3"/>
        </w:rPr>
        <w:t>) рассчи</w:t>
      </w:r>
      <w:r w:rsidRPr="00CD51FB">
        <w:rPr>
          <w:rFonts w:eastAsia="Times New Roman"/>
          <w:spacing w:val="3"/>
        </w:rPr>
        <w:softHyphen/>
      </w:r>
      <w:r w:rsidRPr="00CD51FB">
        <w:rPr>
          <w:rFonts w:eastAsia="Times New Roman"/>
          <w:spacing w:val="1"/>
        </w:rPr>
        <w:t>тывается на основе данных табл. 7.12.</w:t>
      </w:r>
    </w:p>
    <w:p w:rsidR="001612F8" w:rsidRPr="00CD51FB" w:rsidRDefault="001612F8" w:rsidP="001612F8">
      <w:pPr>
        <w:shd w:val="clear" w:color="auto" w:fill="FFFFFF"/>
        <w:spacing w:before="77"/>
        <w:ind w:left="506"/>
      </w:pPr>
      <w:r w:rsidRPr="00CD51FB">
        <w:rPr>
          <w:rFonts w:eastAsia="Times New Roman"/>
          <w:spacing w:val="1"/>
        </w:rPr>
        <w:t>В данном примере он составляет Р</w:t>
      </w:r>
      <w:proofErr w:type="gramStart"/>
      <w:r w:rsidRPr="00CD51FB">
        <w:rPr>
          <w:rFonts w:eastAsia="Times New Roman"/>
          <w:spacing w:val="1"/>
        </w:rPr>
        <w:t>1</w:t>
      </w:r>
      <w:proofErr w:type="gramEnd"/>
      <w:r w:rsidRPr="00CD51FB">
        <w:rPr>
          <w:rFonts w:eastAsia="Times New Roman"/>
          <w:spacing w:val="1"/>
        </w:rPr>
        <w:t>=540,64 %</w:t>
      </w:r>
    </w:p>
    <w:p w:rsidR="001612F8" w:rsidRPr="00447DE4" w:rsidRDefault="001612F8" w:rsidP="001612F8">
      <w:pPr>
        <w:shd w:val="clear" w:color="auto" w:fill="FFFFFF"/>
        <w:spacing w:line="413" w:lineRule="exact"/>
        <w:ind w:left="624" w:hanging="122"/>
        <w:rPr>
          <w:rFonts w:eastAsia="Times New Roman"/>
        </w:rPr>
      </w:pPr>
      <w:r w:rsidRPr="00CD51FB">
        <w:rPr>
          <w:rFonts w:eastAsia="Times New Roman"/>
        </w:rPr>
        <w:t xml:space="preserve">Расчет выходных показателей проекта представлен в табл. 7.15. </w:t>
      </w:r>
    </w:p>
    <w:p w:rsidR="00D61A5B" w:rsidRPr="00D61A5B" w:rsidRDefault="00D61A5B">
      <w:pPr>
        <w:spacing w:after="200" w:line="276" w:lineRule="auto"/>
        <w:ind w:firstLine="0"/>
        <w:jc w:val="left"/>
      </w:pPr>
    </w:p>
    <w:p w:rsidR="00D61A5B" w:rsidRPr="00D61A5B" w:rsidRDefault="00D61A5B" w:rsidP="00D61A5B">
      <w:pPr>
        <w:ind w:firstLine="0"/>
        <w:rPr>
          <w:b/>
          <w:bCs/>
        </w:rPr>
      </w:pPr>
      <w:r w:rsidRPr="00D61A5B">
        <w:rPr>
          <w:b/>
          <w:bCs/>
        </w:rPr>
        <w:t xml:space="preserve">7.1.3. экономическая </w:t>
      </w:r>
      <w:r w:rsidR="001612F8">
        <w:rPr>
          <w:b/>
          <w:bCs/>
        </w:rPr>
        <w:t>оц</w:t>
      </w:r>
      <w:r w:rsidRPr="00D61A5B">
        <w:rPr>
          <w:b/>
          <w:bCs/>
        </w:rPr>
        <w:t>енка целесообразности проекта.</w:t>
      </w:r>
    </w:p>
    <w:p w:rsidR="00D61A5B" w:rsidRPr="00D61A5B" w:rsidRDefault="00D61A5B" w:rsidP="00D61A5B">
      <w:pPr>
        <w:ind w:firstLine="0"/>
      </w:pPr>
      <w:r w:rsidRPr="00D61A5B">
        <w:t>Экономическая оценка проводится на основе полученных показателей экономической эффективности (табл. 7.16).</w:t>
      </w:r>
    </w:p>
    <w:p w:rsidR="00D61A5B" w:rsidRPr="00D61A5B" w:rsidRDefault="00D61A5B" w:rsidP="00D61A5B">
      <w:pPr>
        <w:ind w:firstLine="0"/>
      </w:pPr>
      <w:bookmarkStart w:id="0" w:name="_GoBack"/>
      <w:bookmarkEnd w:id="0"/>
      <w:r w:rsidRPr="00D61A5B">
        <w:t>Табл. 7.15. Расчет выходных показателей проекта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1028"/>
        <w:gridCol w:w="1029"/>
        <w:gridCol w:w="636"/>
        <w:gridCol w:w="1422"/>
      </w:tblGrid>
      <w:tr w:rsidR="00D61A5B" w:rsidRPr="00D61A5B" w:rsidTr="001612F8">
        <w:trPr>
          <w:trHeight w:val="917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F610F2" w:rsidP="001612F8">
            <w:pPr>
              <w:ind w:firstLine="0"/>
              <w:jc w:val="center"/>
            </w:pPr>
          </w:p>
        </w:tc>
        <w:tc>
          <w:tcPr>
            <w:tcW w:w="4115" w:type="dxa"/>
            <w:gridSpan w:val="4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center"/>
            </w:pPr>
            <w:r w:rsidRPr="00D61A5B">
              <w:t>Номер шага</w:t>
            </w:r>
          </w:p>
        </w:tc>
      </w:tr>
      <w:tr w:rsidR="00D61A5B" w:rsidRPr="00D61A5B" w:rsidTr="001612F8">
        <w:trPr>
          <w:trHeight w:val="336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center"/>
            </w:pPr>
            <w:r w:rsidRPr="00D61A5B">
              <w:t>Показатель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center"/>
            </w:pPr>
            <w:r w:rsidRPr="00D61A5B">
              <w:t>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center"/>
            </w:pPr>
            <w:r w:rsidRPr="00D61A5B">
              <w:t>1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D61A5B" w:rsidRDefault="001612F8" w:rsidP="001612F8">
            <w:pPr>
              <w:ind w:firstLine="0"/>
              <w:jc w:val="center"/>
            </w:pPr>
            <w:r>
              <w:t>…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center"/>
            </w:pPr>
            <w:r w:rsidRPr="00D61A5B">
              <w:t>17</w:t>
            </w:r>
          </w:p>
        </w:tc>
      </w:tr>
      <w:tr w:rsidR="00D61A5B" w:rsidRPr="00D61A5B" w:rsidTr="001612F8">
        <w:trPr>
          <w:trHeight w:val="907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1. Изменение в доходах (выручке) благодаря проекту, руб.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20 000,00</w:t>
            </w:r>
          </w:p>
        </w:tc>
      </w:tr>
      <w:tr w:rsidR="00D61A5B" w:rsidRPr="00D61A5B" w:rsidTr="001612F8">
        <w:trPr>
          <w:trHeight w:val="907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2. Изменение в текущих затратах благодаря проекту, руб.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-141 415,42</w:t>
            </w:r>
          </w:p>
        </w:tc>
      </w:tr>
      <w:tr w:rsidR="00D61A5B" w:rsidRPr="00D61A5B" w:rsidTr="001612F8">
        <w:trPr>
          <w:trHeight w:val="341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 xml:space="preserve">в </w:t>
            </w:r>
            <w:proofErr w:type="spellStart"/>
            <w:r w:rsidRPr="00D61A5B">
              <w:t>т.ч</w:t>
            </w:r>
            <w:proofErr w:type="spellEnd"/>
            <w:r w:rsidRPr="00D61A5B">
              <w:t>.: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</w:tr>
      <w:tr w:rsidR="00D61A5B" w:rsidRPr="00D61A5B" w:rsidTr="001612F8">
        <w:trPr>
          <w:trHeight w:val="610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2,1. Изменение амортизации, руб.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2 484,58</w:t>
            </w:r>
          </w:p>
        </w:tc>
      </w:tr>
      <w:tr w:rsidR="00D61A5B" w:rsidRPr="00D61A5B" w:rsidTr="001612F8">
        <w:trPr>
          <w:trHeight w:val="605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3. Изменение в прибыли благодаря проекту, руб.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161 415,42</w:t>
            </w:r>
          </w:p>
        </w:tc>
      </w:tr>
      <w:tr w:rsidR="00D61A5B" w:rsidRPr="00D61A5B" w:rsidTr="001612F8">
        <w:trPr>
          <w:trHeight w:val="907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4. Налог на прибыль (на изменившуюся прибыль), руб.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38 739,70</w:t>
            </w:r>
          </w:p>
        </w:tc>
      </w:tr>
      <w:tr w:rsidR="00D61A5B" w:rsidRPr="00D61A5B" w:rsidTr="001612F8">
        <w:trPr>
          <w:trHeight w:val="907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5. Изменение чистой прибыли (стр.3 -стр.4), руб.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122 675,72</w:t>
            </w:r>
          </w:p>
        </w:tc>
      </w:tr>
      <w:tr w:rsidR="00D61A5B" w:rsidRPr="00D61A5B" w:rsidTr="001612F8">
        <w:trPr>
          <w:trHeight w:val="907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6. Коэффициент дисконтирования при годовой</w:t>
            </w:r>
            <w:proofErr w:type="gramStart"/>
            <w:r w:rsidRPr="00D61A5B">
              <w:t xml:space="preserve"> Е</w:t>
            </w:r>
            <w:proofErr w:type="gramEnd"/>
            <w:r w:rsidRPr="00D61A5B">
              <w:t>: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</w:tr>
      <w:tr w:rsidR="00D61A5B" w:rsidRPr="00D61A5B" w:rsidTr="001612F8">
        <w:trPr>
          <w:trHeight w:val="341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0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1,00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1,00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1,00</w:t>
            </w:r>
          </w:p>
        </w:tc>
      </w:tr>
      <w:tr w:rsidR="00D61A5B" w:rsidRPr="00D61A5B" w:rsidTr="001612F8">
        <w:trPr>
          <w:trHeight w:val="336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15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1,00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0,99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0,81</w:t>
            </w:r>
          </w:p>
        </w:tc>
      </w:tr>
      <w:tr w:rsidR="00D61A5B" w:rsidRPr="00D61A5B" w:rsidTr="001612F8">
        <w:trPr>
          <w:trHeight w:val="1210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 xml:space="preserve">7. Изменение денежного потока (CF) (стр.2.1 і стр.4) </w:t>
            </w:r>
            <w:proofErr w:type="spellStart"/>
            <w:r w:rsidRPr="00D61A5B">
              <w:t>приЕ</w:t>
            </w:r>
            <w:proofErr w:type="spellEnd"/>
            <w:r w:rsidRPr="00D61A5B">
              <w:t xml:space="preserve">, </w:t>
            </w:r>
            <w:proofErr w:type="gramStart"/>
            <w:r w:rsidRPr="00D61A5B">
              <w:t>равном</w:t>
            </w:r>
            <w:proofErr w:type="gramEnd"/>
            <w:r w:rsidRPr="00D61A5B">
              <w:t>, \%: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</w:tr>
      <w:tr w:rsidR="00D61A5B" w:rsidRPr="00D61A5B" w:rsidTr="001612F8">
        <w:trPr>
          <w:trHeight w:val="341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0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125 160,30</w:t>
            </w:r>
          </w:p>
        </w:tc>
      </w:tr>
      <w:tr w:rsidR="00D61A5B" w:rsidRPr="00D61A5B" w:rsidTr="001612F8">
        <w:trPr>
          <w:trHeight w:val="336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15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101 333,04</w:t>
            </w:r>
          </w:p>
        </w:tc>
      </w:tr>
      <w:tr w:rsidR="00D61A5B" w:rsidRPr="00D61A5B" w:rsidTr="001612F8">
        <w:trPr>
          <w:trHeight w:val="614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lastRenderedPageBreak/>
              <w:t>8. Затраты на реализацию и внедрение при</w:t>
            </w:r>
            <w:proofErr w:type="gramStart"/>
            <w:r w:rsidRPr="00D61A5B">
              <w:t xml:space="preserve"> Е</w:t>
            </w:r>
            <w:proofErr w:type="gramEnd"/>
            <w:r w:rsidRPr="00D61A5B">
              <w:t>: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</w:tr>
      <w:tr w:rsidR="00D61A5B" w:rsidRPr="00D61A5B" w:rsidTr="001612F8">
        <w:trPr>
          <w:trHeight w:val="336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0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37 155,84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21 640,33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</w:tr>
      <w:tr w:rsidR="00D61A5B" w:rsidRPr="00D61A5B" w:rsidTr="001612F8">
        <w:trPr>
          <w:trHeight w:val="341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15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37 155,84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21 373,17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0,00</w:t>
            </w:r>
          </w:p>
        </w:tc>
      </w:tr>
      <w:tr w:rsidR="00D61A5B" w:rsidRPr="00D61A5B" w:rsidTr="001612F8">
        <w:trPr>
          <w:trHeight w:val="341"/>
        </w:trPr>
        <w:tc>
          <w:tcPr>
            <w:tcW w:w="5210" w:type="dxa"/>
            <w:shd w:val="clear" w:color="auto" w:fill="FFFFFF"/>
            <w:hideMark/>
          </w:tcPr>
          <w:p w:rsidR="00D61A5B" w:rsidRPr="00D61A5B" w:rsidRDefault="00D61A5B" w:rsidP="00D61A5B">
            <w:pPr>
              <w:ind w:firstLine="0"/>
            </w:pPr>
            <w:r w:rsidRPr="00D61A5B">
              <w:t>ЧД (NV) (стр. 7-стр.8)</w:t>
            </w:r>
          </w:p>
        </w:tc>
        <w:tc>
          <w:tcPr>
            <w:tcW w:w="1028" w:type="dxa"/>
            <w:shd w:val="clear" w:color="auto" w:fill="FFFFFF"/>
            <w:hideMark/>
          </w:tcPr>
          <w:p w:rsidR="00D61A5B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-37 155,84</w:t>
            </w:r>
          </w:p>
        </w:tc>
        <w:tc>
          <w:tcPr>
            <w:tcW w:w="1029" w:type="dxa"/>
            <w:shd w:val="clear" w:color="auto" w:fill="FFFFFF"/>
            <w:hideMark/>
          </w:tcPr>
          <w:p w:rsidR="00D61A5B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-21 640,33</w:t>
            </w:r>
          </w:p>
        </w:tc>
        <w:tc>
          <w:tcPr>
            <w:tcW w:w="636" w:type="dxa"/>
            <w:shd w:val="clear" w:color="auto" w:fill="FFFFFF"/>
          </w:tcPr>
          <w:p w:rsidR="00D61A5B" w:rsidRPr="001612F8" w:rsidRDefault="00D61A5B" w:rsidP="001612F8">
            <w:pPr>
              <w:ind w:firstLine="0"/>
              <w:jc w:val="right"/>
              <w:rPr>
                <w:sz w:val="22"/>
              </w:rPr>
            </w:pPr>
          </w:p>
        </w:tc>
        <w:tc>
          <w:tcPr>
            <w:tcW w:w="1422" w:type="dxa"/>
            <w:shd w:val="clear" w:color="auto" w:fill="FFFFFF"/>
          </w:tcPr>
          <w:p w:rsidR="00D61A5B" w:rsidRPr="001612F8" w:rsidRDefault="00D61A5B" w:rsidP="001612F8">
            <w:pPr>
              <w:ind w:firstLine="0"/>
              <w:jc w:val="right"/>
              <w:rPr>
                <w:sz w:val="22"/>
                <w:lang w:val="en-US"/>
              </w:rPr>
            </w:pPr>
            <w:r w:rsidRPr="001612F8">
              <w:rPr>
                <w:sz w:val="22"/>
              </w:rPr>
              <w:t>125</w:t>
            </w:r>
            <w:r w:rsidRPr="001612F8">
              <w:rPr>
                <w:sz w:val="22"/>
                <w:lang w:val="en-US"/>
              </w:rPr>
              <w:t xml:space="preserve"> </w:t>
            </w:r>
            <w:r w:rsidRPr="001612F8">
              <w:rPr>
                <w:sz w:val="22"/>
              </w:rPr>
              <w:t>160,30</w:t>
            </w:r>
          </w:p>
        </w:tc>
      </w:tr>
      <w:tr w:rsidR="00D61A5B" w:rsidRPr="00D61A5B" w:rsidTr="001612F8">
        <w:trPr>
          <w:trHeight w:val="610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9. ЧДД (NPV) нарастающим итогом при</w:t>
            </w:r>
            <w:proofErr w:type="gramStart"/>
            <w:r w:rsidRPr="00D61A5B">
              <w:t xml:space="preserve"> Е</w:t>
            </w:r>
            <w:proofErr w:type="gramEnd"/>
            <w:r w:rsidRPr="00D61A5B">
              <w:t>: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</w:tr>
      <w:tr w:rsidR="00D61A5B" w:rsidRPr="00D61A5B" w:rsidTr="001612F8">
        <w:trPr>
          <w:trHeight w:val="336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0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-37 155,84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-58 796,17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1 250 552,16</w:t>
            </w:r>
          </w:p>
        </w:tc>
      </w:tr>
      <w:tr w:rsidR="00D61A5B" w:rsidRPr="00D61A5B" w:rsidTr="001612F8">
        <w:trPr>
          <w:trHeight w:val="350"/>
        </w:trPr>
        <w:tc>
          <w:tcPr>
            <w:tcW w:w="5210" w:type="dxa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15</w:t>
            </w:r>
          </w:p>
        </w:tc>
        <w:tc>
          <w:tcPr>
            <w:tcW w:w="1028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-37 155,84</w:t>
            </w:r>
          </w:p>
        </w:tc>
        <w:tc>
          <w:tcPr>
            <w:tcW w:w="1029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-58 529,01</w:t>
            </w:r>
          </w:p>
        </w:tc>
        <w:tc>
          <w:tcPr>
            <w:tcW w:w="636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 </w:t>
            </w:r>
          </w:p>
        </w:tc>
        <w:tc>
          <w:tcPr>
            <w:tcW w:w="1422" w:type="dxa"/>
            <w:shd w:val="clear" w:color="auto" w:fill="FFFFFF"/>
            <w:hideMark/>
          </w:tcPr>
          <w:p w:rsidR="00F610F2" w:rsidRPr="001612F8" w:rsidRDefault="00D61A5B" w:rsidP="001612F8">
            <w:pPr>
              <w:ind w:firstLine="0"/>
              <w:jc w:val="right"/>
              <w:rPr>
                <w:sz w:val="22"/>
              </w:rPr>
            </w:pPr>
            <w:r w:rsidRPr="001612F8">
              <w:rPr>
                <w:sz w:val="22"/>
              </w:rPr>
              <w:t>1 062 134,61</w:t>
            </w:r>
          </w:p>
        </w:tc>
      </w:tr>
    </w:tbl>
    <w:p w:rsidR="00D61A5B" w:rsidRDefault="00D61A5B">
      <w:pPr>
        <w:spacing w:after="200" w:line="276" w:lineRule="auto"/>
        <w:ind w:firstLine="0"/>
        <w:jc w:val="left"/>
        <w:rPr>
          <w:lang w:val="en-US"/>
        </w:rPr>
      </w:pPr>
    </w:p>
    <w:p w:rsidR="00D61A5B" w:rsidRPr="00D61A5B" w:rsidRDefault="00D61A5B" w:rsidP="00D61A5B">
      <w:pPr>
        <w:ind w:firstLine="0"/>
      </w:pPr>
      <w:r w:rsidRPr="00D61A5B">
        <w:t>Расчеты показали, что при длительности жизненного цикла проекта 17 месяцев (табл. 7.16):</w:t>
      </w:r>
    </w:p>
    <w:p w:rsidR="001612F8" w:rsidRDefault="00D61A5B" w:rsidP="00D61A5B">
      <w:pPr>
        <w:ind w:firstLine="0"/>
      </w:pPr>
      <w:r w:rsidRPr="00D61A5B">
        <w:t xml:space="preserve">накопленный эффект с учетом </w:t>
      </w:r>
      <w:r w:rsidR="001612F8">
        <w:t>фактора времени ЧДД при</w:t>
      </w:r>
      <w:proofErr w:type="gramStart"/>
      <w:r w:rsidR="001612F8">
        <w:t xml:space="preserve"> Е</w:t>
      </w:r>
      <w:proofErr w:type="gramEnd"/>
      <w:r w:rsidR="001612F8">
        <w:t xml:space="preserve"> = 15</w:t>
      </w:r>
      <w:r w:rsidRPr="00D61A5B">
        <w:t xml:space="preserve">% </w:t>
      </w:r>
    </w:p>
    <w:p w:rsidR="00D61A5B" w:rsidRPr="00D61A5B" w:rsidRDefault="00D61A5B" w:rsidP="00D61A5B">
      <w:pPr>
        <w:ind w:firstLine="0"/>
      </w:pPr>
      <w:r w:rsidRPr="00D61A5B">
        <w:t>составил 1 062 тыс. руб.;</w:t>
      </w:r>
    </w:p>
    <w:p w:rsidR="00D61A5B" w:rsidRPr="00D61A5B" w:rsidRDefault="00D61A5B" w:rsidP="00D61A5B">
      <w:pPr>
        <w:ind w:firstLine="0"/>
      </w:pPr>
      <w:r w:rsidRPr="00D61A5B">
        <w:t>внутрен</w:t>
      </w:r>
      <w:r w:rsidR="001612F8">
        <w:t xml:space="preserve">няя норма доходности ВНД = 337 </w:t>
      </w:r>
      <w:r w:rsidRPr="00D61A5B">
        <w:t>%;</w:t>
      </w:r>
    </w:p>
    <w:p w:rsidR="00D61A5B" w:rsidRPr="00D61A5B" w:rsidRDefault="00D61A5B" w:rsidP="00D61A5B">
      <w:pPr>
        <w:ind w:firstLine="0"/>
      </w:pPr>
      <w:r w:rsidRPr="00D61A5B">
        <w:t>срок окупаемости проекта при</w:t>
      </w:r>
      <w:proofErr w:type="gramStart"/>
      <w:r w:rsidRPr="00D61A5B">
        <w:t xml:space="preserve"> </w:t>
      </w:r>
      <w:r w:rsidR="001612F8">
        <w:t>Е</w:t>
      </w:r>
      <w:proofErr w:type="gramEnd"/>
      <w:r w:rsidR="001612F8">
        <w:t>=15%</w:t>
      </w:r>
      <w:r w:rsidRPr="00D61A5B">
        <w:t xml:space="preserve"> составляет 8 месяцев.</w:t>
      </w:r>
    </w:p>
    <w:p w:rsidR="00D61A5B" w:rsidRPr="00D61A5B" w:rsidRDefault="00D61A5B" w:rsidP="00D61A5B">
      <w:pPr>
        <w:ind w:firstLine="0"/>
      </w:pPr>
      <w:r w:rsidRPr="00D61A5B">
        <w:t>Таблица 7.16. Основные показатели экономической эффективности проекта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3"/>
        <w:gridCol w:w="1852"/>
      </w:tblGrid>
      <w:tr w:rsidR="00D61A5B" w:rsidRPr="00D61A5B" w:rsidTr="00D61A5B">
        <w:trPr>
          <w:trHeight w:val="394"/>
        </w:trPr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Показатель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Значение</w:t>
            </w:r>
          </w:p>
        </w:tc>
      </w:tr>
      <w:tr w:rsidR="00D61A5B" w:rsidRPr="00D61A5B" w:rsidTr="00D61A5B">
        <w:trPr>
          <w:trHeight w:val="389"/>
        </w:trPr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Жизненный цикл проекта, месяцев</w:t>
            </w:r>
          </w:p>
        </w:tc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right"/>
            </w:pPr>
            <w:r w:rsidRPr="00D61A5B">
              <w:t>17,00</w:t>
            </w:r>
          </w:p>
        </w:tc>
      </w:tr>
      <w:tr w:rsidR="00D61A5B" w:rsidRPr="00D61A5B" w:rsidTr="00D61A5B">
        <w:trPr>
          <w:trHeight w:val="379"/>
        </w:trPr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Срок разработки, месяцев</w:t>
            </w:r>
          </w:p>
        </w:tc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right"/>
            </w:pPr>
            <w:r w:rsidRPr="00D61A5B">
              <w:t>5,00</w:t>
            </w:r>
          </w:p>
        </w:tc>
      </w:tr>
      <w:tr w:rsidR="00D61A5B" w:rsidRPr="00D61A5B" w:rsidTr="00D61A5B">
        <w:trPr>
          <w:trHeight w:val="389"/>
        </w:trPr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Срок полезного использования ПС, месяцев</w:t>
            </w:r>
          </w:p>
        </w:tc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right"/>
            </w:pPr>
            <w:r w:rsidRPr="00D61A5B">
              <w:t>12,00</w:t>
            </w:r>
          </w:p>
        </w:tc>
      </w:tr>
      <w:tr w:rsidR="00D61A5B" w:rsidRPr="00D61A5B" w:rsidTr="00D61A5B">
        <w:trPr>
          <w:trHeight w:val="384"/>
        </w:trPr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Годовая ставка дисконта, \%</w:t>
            </w:r>
          </w:p>
        </w:tc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right"/>
            </w:pPr>
            <w:r w:rsidRPr="00D61A5B">
              <w:t>15,00</w:t>
            </w:r>
          </w:p>
        </w:tc>
      </w:tr>
      <w:tr w:rsidR="00D61A5B" w:rsidRPr="00D61A5B" w:rsidTr="00D61A5B">
        <w:trPr>
          <w:trHeight w:val="610"/>
        </w:trPr>
        <w:tc>
          <w:tcPr>
            <w:tcW w:w="0" w:type="auto"/>
            <w:shd w:val="clear" w:color="auto" w:fill="FFFFFF"/>
            <w:vAlign w:val="center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Затраты на разработку и внедрение проекта (стоимость проекта),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10F2" w:rsidRPr="00D61A5B" w:rsidRDefault="00D61A5B" w:rsidP="001612F8">
            <w:pPr>
              <w:ind w:firstLine="0"/>
              <w:jc w:val="right"/>
            </w:pPr>
            <w:r w:rsidRPr="00D61A5B">
              <w:t>251 371,43</w:t>
            </w:r>
          </w:p>
        </w:tc>
      </w:tr>
      <w:tr w:rsidR="00D61A5B" w:rsidRPr="00D61A5B" w:rsidTr="00D61A5B">
        <w:trPr>
          <w:trHeight w:val="1426"/>
        </w:trPr>
        <w:tc>
          <w:tcPr>
            <w:tcW w:w="0" w:type="auto"/>
            <w:shd w:val="clear" w:color="auto" w:fill="FFFFFF"/>
            <w:vAlign w:val="bottom"/>
            <w:hideMark/>
          </w:tcPr>
          <w:p w:rsidR="00D61A5B" w:rsidRPr="00D61A5B" w:rsidRDefault="00D61A5B" w:rsidP="00D61A5B">
            <w:pPr>
              <w:ind w:firstLine="0"/>
            </w:pPr>
            <w:r w:rsidRPr="00D61A5B">
              <w:t>Дисконтированные затраты на разработку и внедрение проекта, руб.</w:t>
            </w:r>
          </w:p>
          <w:p w:rsidR="00F610F2" w:rsidRPr="00D61A5B" w:rsidRDefault="00D61A5B" w:rsidP="00D61A5B">
            <w:pPr>
              <w:ind w:firstLine="0"/>
            </w:pPr>
            <w:r w:rsidRPr="00D61A5B">
              <w:t>Дисконтированные изменения в доходах благодаря проекту за весь жизненный цикл проекта (денежные потоки), руб.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610F2" w:rsidRPr="00D61A5B" w:rsidRDefault="00D61A5B" w:rsidP="001612F8">
            <w:pPr>
              <w:ind w:firstLine="0"/>
              <w:jc w:val="right"/>
            </w:pPr>
            <w:r w:rsidRPr="00D61A5B">
              <w:t>241 044,85 1 303 179,46</w:t>
            </w:r>
          </w:p>
        </w:tc>
      </w:tr>
      <w:tr w:rsidR="00D61A5B" w:rsidRPr="00D61A5B" w:rsidTr="00D61A5B">
        <w:trPr>
          <w:trHeight w:val="422"/>
        </w:trPr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proofErr w:type="gramStart"/>
            <w:r w:rsidRPr="00D61A5B">
              <w:t>ЧДД^РУ) за весь жизненный цикл проекта (17 месяцев), руб.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right"/>
            </w:pPr>
            <w:r w:rsidRPr="00D61A5B">
              <w:t>1 062 134,61</w:t>
            </w:r>
          </w:p>
        </w:tc>
      </w:tr>
      <w:tr w:rsidR="00D61A5B" w:rsidRPr="00D61A5B" w:rsidTr="00D61A5B">
        <w:trPr>
          <w:trHeight w:val="384"/>
        </w:trPr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Срок окупаемости, месяцев</w:t>
            </w:r>
          </w:p>
        </w:tc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right"/>
            </w:pPr>
            <w:r w:rsidRPr="00D61A5B">
              <w:t>7,00</w:t>
            </w:r>
          </w:p>
        </w:tc>
      </w:tr>
      <w:tr w:rsidR="00D61A5B" w:rsidRPr="00D61A5B" w:rsidTr="00D61A5B">
        <w:trPr>
          <w:trHeight w:val="389"/>
        </w:trPr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Рентабельность проекта, \%</w:t>
            </w:r>
          </w:p>
        </w:tc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right"/>
            </w:pPr>
            <w:r w:rsidRPr="00D61A5B">
              <w:t>540,64</w:t>
            </w:r>
          </w:p>
        </w:tc>
      </w:tr>
      <w:tr w:rsidR="00D61A5B" w:rsidRPr="00D61A5B" w:rsidTr="00D61A5B">
        <w:trPr>
          <w:trHeight w:val="394"/>
        </w:trPr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D61A5B">
            <w:pPr>
              <w:ind w:firstLine="0"/>
            </w:pPr>
            <w:r w:rsidRPr="00D61A5B">
              <w:t>ВН</w:t>
            </w:r>
            <w:proofErr w:type="gramStart"/>
            <w:r w:rsidRPr="00D61A5B">
              <w:t>Д(</w:t>
            </w:r>
            <w:proofErr w:type="gramEnd"/>
            <w:r w:rsidRPr="00D61A5B">
              <w:t>ІКІІ) проекта, \%</w:t>
            </w:r>
          </w:p>
        </w:tc>
        <w:tc>
          <w:tcPr>
            <w:tcW w:w="0" w:type="auto"/>
            <w:shd w:val="clear" w:color="auto" w:fill="FFFFFF"/>
            <w:hideMark/>
          </w:tcPr>
          <w:p w:rsidR="00F610F2" w:rsidRPr="00D61A5B" w:rsidRDefault="00D61A5B" w:rsidP="001612F8">
            <w:pPr>
              <w:ind w:firstLine="0"/>
              <w:jc w:val="right"/>
            </w:pPr>
            <w:r w:rsidRPr="00D61A5B">
              <w:t>337,00</w:t>
            </w:r>
          </w:p>
        </w:tc>
      </w:tr>
    </w:tbl>
    <w:p w:rsidR="00D61A5B" w:rsidRPr="00D61A5B" w:rsidRDefault="00D61A5B" w:rsidP="00D61A5B">
      <w:pPr>
        <w:ind w:firstLine="0"/>
      </w:pPr>
      <w:r w:rsidRPr="00D61A5B">
        <w:t>По результатам расчета можно сделать вывод, что данный проект будет экономически эффективным при условии, если инфляция и процентная ставка платы за кредит (инвестиции) не превысят ВНД.</w:t>
      </w:r>
    </w:p>
    <w:p w:rsidR="00D61A5B" w:rsidRPr="002C78C5" w:rsidRDefault="00D61A5B" w:rsidP="00704CF8">
      <w:pPr>
        <w:ind w:firstLine="0"/>
      </w:pPr>
    </w:p>
    <w:p w:rsidR="00E449A4" w:rsidRPr="002C78C5" w:rsidRDefault="00E449A4">
      <w:pPr>
        <w:spacing w:after="200" w:line="276" w:lineRule="auto"/>
        <w:ind w:firstLine="0"/>
        <w:jc w:val="left"/>
      </w:pPr>
      <w:r w:rsidRPr="002C78C5">
        <w:br w:type="page"/>
      </w:r>
    </w:p>
    <w:sectPr w:rsidR="00E449A4" w:rsidRPr="002C78C5" w:rsidSect="0085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D5" w:rsidRDefault="009921D5" w:rsidP="009F3978">
      <w:pPr>
        <w:spacing w:line="240" w:lineRule="auto"/>
      </w:pPr>
      <w:r>
        <w:separator/>
      </w:r>
    </w:p>
  </w:endnote>
  <w:endnote w:type="continuationSeparator" w:id="0">
    <w:p w:rsidR="009921D5" w:rsidRDefault="009921D5" w:rsidP="009F3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D5" w:rsidRDefault="009921D5" w:rsidP="009F3978">
      <w:pPr>
        <w:spacing w:line="240" w:lineRule="auto"/>
      </w:pPr>
      <w:r>
        <w:separator/>
      </w:r>
    </w:p>
  </w:footnote>
  <w:footnote w:type="continuationSeparator" w:id="0">
    <w:p w:rsidR="009921D5" w:rsidRDefault="009921D5" w:rsidP="009F3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28C4BA"/>
    <w:lvl w:ilvl="0">
      <w:numFmt w:val="bullet"/>
      <w:lvlText w:val="*"/>
      <w:lvlJc w:val="left"/>
    </w:lvl>
  </w:abstractNum>
  <w:abstractNum w:abstractNumId="1">
    <w:nsid w:val="295C7698"/>
    <w:multiLevelType w:val="hybridMultilevel"/>
    <w:tmpl w:val="DAB2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1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01"/>
    <w:rsid w:val="001612F8"/>
    <w:rsid w:val="002C78C5"/>
    <w:rsid w:val="00322B53"/>
    <w:rsid w:val="005B74E5"/>
    <w:rsid w:val="006249DF"/>
    <w:rsid w:val="00704CF8"/>
    <w:rsid w:val="008537D1"/>
    <w:rsid w:val="009921D5"/>
    <w:rsid w:val="009F3978"/>
    <w:rsid w:val="00A31A01"/>
    <w:rsid w:val="00B66C5B"/>
    <w:rsid w:val="00CB2011"/>
    <w:rsid w:val="00CB2EB9"/>
    <w:rsid w:val="00D34C06"/>
    <w:rsid w:val="00D61A5B"/>
    <w:rsid w:val="00D870C2"/>
    <w:rsid w:val="00E449A4"/>
    <w:rsid w:val="00E6632E"/>
    <w:rsid w:val="00F610F2"/>
    <w:rsid w:val="00FB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E5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8C5"/>
    <w:pPr>
      <w:ind w:left="720"/>
      <w:contextualSpacing/>
    </w:pPr>
  </w:style>
  <w:style w:type="table" w:styleId="a6">
    <w:name w:val="Table Grid"/>
    <w:basedOn w:val="a1"/>
    <w:uiPriority w:val="59"/>
    <w:rsid w:val="002C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39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397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F397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97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E5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C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8C5"/>
    <w:pPr>
      <w:ind w:left="720"/>
      <w:contextualSpacing/>
    </w:pPr>
  </w:style>
  <w:style w:type="table" w:styleId="a6">
    <w:name w:val="Table Grid"/>
    <w:basedOn w:val="a1"/>
    <w:uiPriority w:val="59"/>
    <w:rsid w:val="002C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39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397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F397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97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5</cp:revision>
  <dcterms:created xsi:type="dcterms:W3CDTF">2017-03-28T11:12:00Z</dcterms:created>
  <dcterms:modified xsi:type="dcterms:W3CDTF">2017-03-30T06:55:00Z</dcterms:modified>
</cp:coreProperties>
</file>